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7AA2" w14:textId="77777777" w:rsidR="00E86A90" w:rsidRDefault="00E86A90">
      <w:pPr>
        <w:pStyle w:val="Body"/>
      </w:pPr>
    </w:p>
    <w:p w14:paraId="2CA95758" w14:textId="77777777" w:rsidR="00E86A90" w:rsidRDefault="00E86A90">
      <w:pPr>
        <w:pStyle w:val="Body"/>
        <w:rPr>
          <w:color w:val="000000"/>
          <w:sz w:val="96"/>
          <w:szCs w:val="96"/>
          <w:u w:color="000000"/>
        </w:rPr>
      </w:pPr>
    </w:p>
    <w:p w14:paraId="7788912C" w14:textId="77777777" w:rsidR="00E86A90" w:rsidRDefault="005A058D">
      <w:pPr>
        <w:pStyle w:val="Body"/>
        <w:jc w:val="center"/>
        <w:rPr>
          <w:color w:val="000000"/>
          <w:sz w:val="96"/>
          <w:szCs w:val="96"/>
          <w:u w:color="000000"/>
        </w:rPr>
      </w:pPr>
      <w:r>
        <w:rPr>
          <w:noProof/>
          <w:lang w:val="en-US" w:eastAsia="en-US"/>
        </w:rPr>
        <w:drawing>
          <wp:inline distT="0" distB="0" distL="0" distR="0" wp14:anchorId="5E092F51" wp14:editId="21690C39">
            <wp:extent cx="2470150" cy="218440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1"/>
                    <a:stretch>
                      <a:fillRect/>
                    </a:stretch>
                  </pic:blipFill>
                  <pic:spPr>
                    <a:xfrm>
                      <a:off x="0" y="0"/>
                      <a:ext cx="2470150" cy="2184400"/>
                    </a:xfrm>
                    <a:prstGeom prst="rect">
                      <a:avLst/>
                    </a:prstGeom>
                    <a:ln w="12700" cap="flat">
                      <a:noFill/>
                      <a:miter lim="400000"/>
                    </a:ln>
                    <a:effectLst/>
                  </pic:spPr>
                </pic:pic>
              </a:graphicData>
            </a:graphic>
          </wp:inline>
        </w:drawing>
      </w:r>
    </w:p>
    <w:p w14:paraId="4D364CC1" w14:textId="77777777" w:rsidR="00E86A90" w:rsidRDefault="00E86A90">
      <w:pPr>
        <w:pStyle w:val="Title"/>
        <w:jc w:val="center"/>
      </w:pPr>
    </w:p>
    <w:p w14:paraId="372B670C" w14:textId="77777777" w:rsidR="00E86A90" w:rsidRDefault="005A058D">
      <w:pPr>
        <w:pStyle w:val="Title"/>
        <w:jc w:val="center"/>
        <w:rPr>
          <w:rFonts w:ascii="Calibri" w:eastAsia="Calibri" w:hAnsi="Calibri" w:cs="Calibri"/>
        </w:rPr>
      </w:pPr>
      <w:r>
        <w:rPr>
          <w:rFonts w:ascii="Calibri" w:hAnsi="Calibri"/>
        </w:rPr>
        <w:t>Safeguarding Policy Supplement</w:t>
      </w:r>
    </w:p>
    <w:p w14:paraId="171D1685" w14:textId="77777777" w:rsidR="00E86A90" w:rsidRDefault="005A058D">
      <w:pPr>
        <w:pStyle w:val="Subtitle"/>
        <w:jc w:val="center"/>
        <w:rPr>
          <w:rFonts w:ascii="Calibri" w:eastAsia="Calibri" w:hAnsi="Calibri" w:cs="Calibri"/>
          <w:b w:val="0"/>
          <w:bCs w:val="0"/>
          <w:caps w:val="0"/>
          <w:spacing w:val="0"/>
          <w:sz w:val="30"/>
          <w:szCs w:val="30"/>
        </w:rPr>
      </w:pPr>
      <w:r>
        <w:rPr>
          <w:rFonts w:ascii="Calibri" w:hAnsi="Calibri"/>
          <w:b w:val="0"/>
          <w:bCs w:val="0"/>
          <w:caps w:val="0"/>
          <w:spacing w:val="0"/>
          <w:sz w:val="30"/>
          <w:szCs w:val="30"/>
        </w:rPr>
        <w:t>Youth (aged 11-18)</w:t>
      </w:r>
    </w:p>
    <w:p w14:paraId="51F5BA04" w14:textId="77777777" w:rsidR="00E86A90" w:rsidRDefault="005A058D">
      <w:pPr>
        <w:pStyle w:val="Subtitle"/>
        <w:jc w:val="center"/>
        <w:rPr>
          <w:rFonts w:ascii="Calibri" w:eastAsia="Calibri" w:hAnsi="Calibri" w:cs="Calibri"/>
          <w:color w:val="00B0F0"/>
          <w:sz w:val="30"/>
          <w:szCs w:val="30"/>
          <w:u w:color="00B0F0"/>
        </w:rPr>
      </w:pPr>
      <w:r>
        <w:rPr>
          <w:rFonts w:ascii="Calibri" w:hAnsi="Calibri"/>
          <w:color w:val="00B0F0"/>
          <w:sz w:val="30"/>
          <w:szCs w:val="30"/>
          <w:u w:color="00B0F0"/>
        </w:rPr>
        <w:t>GRACE CHURCH GREENWICH</w:t>
      </w:r>
    </w:p>
    <w:p w14:paraId="5AEE1327" w14:textId="77777777" w:rsidR="00E86A90" w:rsidRDefault="00E86A90">
      <w:pPr>
        <w:pStyle w:val="Body"/>
        <w:rPr>
          <w:color w:val="000000"/>
          <w:sz w:val="96"/>
          <w:szCs w:val="96"/>
          <w:u w:color="000000"/>
        </w:rPr>
      </w:pPr>
    </w:p>
    <w:p w14:paraId="7A61A7FD" w14:textId="77777777" w:rsidR="00E86A90" w:rsidRDefault="00E86A90">
      <w:pPr>
        <w:pStyle w:val="Body"/>
        <w:rPr>
          <w:color w:val="000000"/>
          <w:sz w:val="96"/>
          <w:szCs w:val="96"/>
          <w:u w:color="000000"/>
        </w:rPr>
      </w:pPr>
    </w:p>
    <w:p w14:paraId="0F769989" w14:textId="77777777" w:rsidR="00E86A90" w:rsidRDefault="00E86A90">
      <w:pPr>
        <w:pStyle w:val="Body"/>
        <w:rPr>
          <w:color w:val="000000"/>
          <w:sz w:val="24"/>
          <w:szCs w:val="24"/>
          <w:u w:color="000000"/>
        </w:rPr>
      </w:pPr>
    </w:p>
    <w:p w14:paraId="53ECE3BA" w14:textId="77777777" w:rsidR="00E86A90" w:rsidRDefault="00E86A90">
      <w:pPr>
        <w:pStyle w:val="Body"/>
        <w:rPr>
          <w:color w:val="000000"/>
          <w:sz w:val="24"/>
          <w:szCs w:val="24"/>
          <w:u w:color="000000"/>
        </w:rPr>
      </w:pPr>
    </w:p>
    <w:p w14:paraId="41E930EF" w14:textId="77777777" w:rsidR="00E86A90" w:rsidRDefault="00E86A90">
      <w:pPr>
        <w:pStyle w:val="Body"/>
        <w:rPr>
          <w:color w:val="000000"/>
          <w:sz w:val="24"/>
          <w:szCs w:val="24"/>
          <w:u w:color="000000"/>
        </w:rPr>
      </w:pPr>
    </w:p>
    <w:p w14:paraId="2A071CEA" w14:textId="77777777" w:rsidR="00E86A90" w:rsidRDefault="00E86A90">
      <w:pPr>
        <w:pStyle w:val="Body"/>
        <w:rPr>
          <w:color w:val="000000"/>
          <w:sz w:val="24"/>
          <w:szCs w:val="24"/>
          <w:u w:color="000000"/>
        </w:rPr>
      </w:pPr>
    </w:p>
    <w:p w14:paraId="6DECF98C" w14:textId="77777777" w:rsidR="00E86A90" w:rsidRDefault="00E86A90">
      <w:pPr>
        <w:pStyle w:val="Body"/>
        <w:rPr>
          <w:color w:val="000000"/>
          <w:sz w:val="24"/>
          <w:szCs w:val="24"/>
          <w:u w:color="000000"/>
        </w:rPr>
      </w:pPr>
    </w:p>
    <w:p w14:paraId="372E6712" w14:textId="77777777" w:rsidR="00E86A90" w:rsidRDefault="00E86A90">
      <w:pPr>
        <w:pStyle w:val="Body"/>
        <w:rPr>
          <w:color w:val="000000"/>
          <w:sz w:val="24"/>
          <w:szCs w:val="24"/>
          <w:u w:color="000000"/>
        </w:rPr>
      </w:pPr>
    </w:p>
    <w:p w14:paraId="0A34F715" w14:textId="77777777" w:rsidR="00E86A90" w:rsidRDefault="00E86A90">
      <w:pPr>
        <w:pStyle w:val="Body"/>
        <w:rPr>
          <w:color w:val="000000"/>
          <w:sz w:val="24"/>
          <w:szCs w:val="24"/>
          <w:u w:color="000000"/>
        </w:rPr>
      </w:pPr>
    </w:p>
    <w:p w14:paraId="2CF7966E" w14:textId="77777777" w:rsidR="00E86A90" w:rsidRDefault="00E86A90">
      <w:pPr>
        <w:pStyle w:val="Body"/>
        <w:rPr>
          <w:color w:val="000000"/>
          <w:sz w:val="24"/>
          <w:szCs w:val="24"/>
          <w:u w:color="000000"/>
        </w:rPr>
      </w:pPr>
    </w:p>
    <w:p w14:paraId="3152BD79" w14:textId="4E7B6A7A" w:rsidR="00E86A90" w:rsidRDefault="005A058D">
      <w:pPr>
        <w:pStyle w:val="Body"/>
        <w:jc w:val="center"/>
        <w:rPr>
          <w:rFonts w:ascii="Calibri" w:eastAsia="Calibri" w:hAnsi="Calibri" w:cs="Calibri"/>
          <w:b/>
          <w:bCs/>
        </w:rPr>
      </w:pPr>
      <w:r>
        <w:rPr>
          <w:rFonts w:ascii="Calibri" w:hAnsi="Calibri"/>
          <w:b/>
          <w:bCs/>
          <w:lang w:val="en-US"/>
        </w:rPr>
        <w:t xml:space="preserve">First Published:  </w:t>
      </w:r>
      <w:r w:rsidR="00043A79">
        <w:rPr>
          <w:rFonts w:ascii="Calibri" w:hAnsi="Calibri"/>
          <w:b/>
          <w:bCs/>
          <w:lang w:val="en-US"/>
        </w:rPr>
        <w:t>September 2024</w:t>
      </w:r>
    </w:p>
    <w:p w14:paraId="2662849D" w14:textId="6FB0977E" w:rsidR="008D2346" w:rsidRDefault="005A058D">
      <w:pPr>
        <w:pStyle w:val="Body"/>
        <w:jc w:val="center"/>
        <w:rPr>
          <w:rFonts w:ascii="Calibri" w:hAnsi="Calibri"/>
          <w:b/>
          <w:bCs/>
          <w:lang w:val="en-US"/>
        </w:rPr>
      </w:pPr>
      <w:r>
        <w:rPr>
          <w:rFonts w:ascii="Calibri" w:hAnsi="Calibri"/>
          <w:b/>
          <w:bCs/>
          <w:lang w:val="en-US"/>
        </w:rPr>
        <w:t xml:space="preserve">Date for review: </w:t>
      </w:r>
      <w:r w:rsidR="00043A79">
        <w:rPr>
          <w:rFonts w:ascii="Calibri" w:hAnsi="Calibri"/>
          <w:b/>
          <w:bCs/>
          <w:lang w:val="en-US"/>
        </w:rPr>
        <w:t>September 2025</w:t>
      </w:r>
    </w:p>
    <w:p w14:paraId="4E3B97AF" w14:textId="3D4F4DA5" w:rsidR="00E86A90" w:rsidRDefault="005A058D">
      <w:pPr>
        <w:pStyle w:val="Body"/>
        <w:jc w:val="center"/>
      </w:pPr>
      <w:r>
        <w:rPr>
          <w:rFonts w:ascii="Arial Unicode MS" w:eastAsia="Arial Unicode MS" w:hAnsi="Arial Unicode MS" w:cs="Arial Unicode MS"/>
          <w:sz w:val="24"/>
          <w:szCs w:val="24"/>
        </w:rPr>
        <w:br w:type="page"/>
      </w:r>
    </w:p>
    <w:p w14:paraId="5F36EE69" w14:textId="77777777" w:rsidR="00E86A90" w:rsidRDefault="005A058D">
      <w:pPr>
        <w:pStyle w:val="Heading"/>
      </w:pPr>
      <w:bookmarkStart w:id="0" w:name="_Toc92455192"/>
      <w:r>
        <w:rPr>
          <w:rFonts w:eastAsia="Arial Unicode MS" w:cs="Arial Unicode MS"/>
          <w:lang w:val="en-US"/>
        </w:rPr>
        <w:lastRenderedPageBreak/>
        <w:t>Contents</w:t>
      </w:r>
      <w:bookmarkEnd w:id="0"/>
    </w:p>
    <w:p w14:paraId="778C0F19" w14:textId="26380321" w:rsidR="000A2DF9" w:rsidRDefault="005A058D">
      <w:pPr>
        <w:pStyle w:val="TOC1"/>
        <w:rPr>
          <w:rFonts w:asciiTheme="minorHAnsi" w:eastAsiaTheme="minorEastAsia" w:hAnsiTheme="minorHAnsi" w:cstheme="minorBidi"/>
          <w:b w:val="0"/>
          <w:bCs w:val="0"/>
          <w:noProof/>
          <w:color w:val="auto"/>
          <w:sz w:val="22"/>
          <w:szCs w:val="22"/>
          <w:bdr w:val="none" w:sz="0" w:space="0" w:color="auto"/>
        </w:rPr>
      </w:pPr>
      <w:r>
        <w:rPr>
          <w:rFonts w:ascii="Courier New" w:eastAsia="Courier New" w:hAnsi="Courier New" w:cs="Courier New"/>
          <w14:textOutline w14:w="0" w14:cap="flat" w14:cmpd="sng" w14:algn="ctr">
            <w14:noFill/>
            <w14:prstDash w14:val="solid"/>
            <w14:bevel/>
          </w14:textOutline>
        </w:rPr>
        <w:fldChar w:fldCharType="begin"/>
      </w:r>
      <w:r>
        <w:instrText xml:space="preserve"> TOC \o 1-3 \t "heading 4, 4"</w:instrText>
      </w:r>
      <w:r>
        <w:rPr>
          <w:rFonts w:ascii="Courier New" w:eastAsia="Courier New" w:hAnsi="Courier New" w:cs="Courier New"/>
          <w14:textOutline w14:w="0" w14:cap="flat" w14:cmpd="sng" w14:algn="ctr">
            <w14:noFill/>
            <w14:prstDash w14:val="solid"/>
            <w14:bevel/>
          </w14:textOutline>
        </w:rPr>
        <w:fldChar w:fldCharType="separate"/>
      </w:r>
      <w:r w:rsidR="000A2DF9" w:rsidRPr="001E6FFE">
        <w:rPr>
          <w:rFonts w:eastAsia="Arial Unicode MS" w:cs="Arial Unicode MS"/>
          <w:noProof/>
          <w:lang w:val="en-US"/>
        </w:rPr>
        <w:t>Contents</w:t>
      </w:r>
      <w:r w:rsidR="000A2DF9">
        <w:rPr>
          <w:noProof/>
        </w:rPr>
        <w:tab/>
      </w:r>
      <w:r w:rsidR="000A2DF9">
        <w:rPr>
          <w:noProof/>
        </w:rPr>
        <w:fldChar w:fldCharType="begin"/>
      </w:r>
      <w:r w:rsidR="000A2DF9">
        <w:rPr>
          <w:noProof/>
        </w:rPr>
        <w:instrText xml:space="preserve"> PAGEREF _Toc92455192 \h </w:instrText>
      </w:r>
      <w:r w:rsidR="000A2DF9">
        <w:rPr>
          <w:noProof/>
        </w:rPr>
      </w:r>
      <w:r w:rsidR="000A2DF9">
        <w:rPr>
          <w:noProof/>
        </w:rPr>
        <w:fldChar w:fldCharType="separate"/>
      </w:r>
      <w:r w:rsidR="000A2DF9">
        <w:rPr>
          <w:noProof/>
        </w:rPr>
        <w:t>1</w:t>
      </w:r>
      <w:r w:rsidR="000A2DF9">
        <w:rPr>
          <w:noProof/>
        </w:rPr>
        <w:fldChar w:fldCharType="end"/>
      </w:r>
    </w:p>
    <w:p w14:paraId="532C2ACA" w14:textId="3347F631"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Safeguarding policy aims</w:t>
      </w:r>
      <w:r>
        <w:rPr>
          <w:noProof/>
        </w:rPr>
        <w:tab/>
      </w:r>
      <w:r>
        <w:rPr>
          <w:noProof/>
        </w:rPr>
        <w:fldChar w:fldCharType="begin"/>
      </w:r>
      <w:r>
        <w:rPr>
          <w:noProof/>
        </w:rPr>
        <w:instrText xml:space="preserve"> PAGEREF _Toc92455193 \h </w:instrText>
      </w:r>
      <w:r>
        <w:rPr>
          <w:noProof/>
        </w:rPr>
      </w:r>
      <w:r>
        <w:rPr>
          <w:noProof/>
        </w:rPr>
        <w:fldChar w:fldCharType="separate"/>
      </w:r>
      <w:r>
        <w:rPr>
          <w:noProof/>
        </w:rPr>
        <w:t>1</w:t>
      </w:r>
      <w:r>
        <w:rPr>
          <w:noProof/>
        </w:rPr>
        <w:fldChar w:fldCharType="end"/>
      </w:r>
    </w:p>
    <w:p w14:paraId="60727932" w14:textId="0010A3F9"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rPr>
        <w:t>S</w:t>
      </w:r>
      <w:r w:rsidRPr="001E6FFE">
        <w:rPr>
          <w:caps/>
          <w:noProof/>
          <w:lang w:val="fr-FR"/>
        </w:rPr>
        <w:t xml:space="preserve">ection </w:t>
      </w:r>
      <w:r w:rsidRPr="001E6FFE">
        <w:rPr>
          <w:noProof/>
        </w:rPr>
        <w:t>A</w:t>
      </w:r>
      <w:r>
        <w:rPr>
          <w:noProof/>
        </w:rPr>
        <w:tab/>
      </w:r>
      <w:r>
        <w:rPr>
          <w:noProof/>
        </w:rPr>
        <w:fldChar w:fldCharType="begin"/>
      </w:r>
      <w:r>
        <w:rPr>
          <w:noProof/>
        </w:rPr>
        <w:instrText xml:space="preserve"> PAGEREF _Toc92455194 \h </w:instrText>
      </w:r>
      <w:r>
        <w:rPr>
          <w:noProof/>
        </w:rPr>
      </w:r>
      <w:r>
        <w:rPr>
          <w:noProof/>
        </w:rPr>
        <w:fldChar w:fldCharType="separate"/>
      </w:r>
      <w:r>
        <w:rPr>
          <w:noProof/>
        </w:rPr>
        <w:t>4</w:t>
      </w:r>
      <w:r>
        <w:rPr>
          <w:noProof/>
        </w:rPr>
        <w:fldChar w:fldCharType="end"/>
      </w:r>
    </w:p>
    <w:p w14:paraId="22A06FFF" w14:textId="2D3F5EC8"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Guidelines for recognising and responding to potential child abuse</w:t>
      </w:r>
      <w:r>
        <w:rPr>
          <w:noProof/>
        </w:rPr>
        <w:tab/>
      </w:r>
      <w:r>
        <w:rPr>
          <w:noProof/>
        </w:rPr>
        <w:fldChar w:fldCharType="begin"/>
      </w:r>
      <w:r>
        <w:rPr>
          <w:noProof/>
        </w:rPr>
        <w:instrText xml:space="preserve"> PAGEREF _Toc92455195 \h </w:instrText>
      </w:r>
      <w:r>
        <w:rPr>
          <w:noProof/>
        </w:rPr>
      </w:r>
      <w:r>
        <w:rPr>
          <w:noProof/>
        </w:rPr>
        <w:fldChar w:fldCharType="separate"/>
      </w:r>
      <w:r>
        <w:rPr>
          <w:noProof/>
        </w:rPr>
        <w:t>4</w:t>
      </w:r>
      <w:r>
        <w:rPr>
          <w:noProof/>
        </w:rPr>
        <w:fldChar w:fldCharType="end"/>
      </w:r>
    </w:p>
    <w:p w14:paraId="7FF554A3" w14:textId="1F7CBADE"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1. Definitions</w:t>
      </w:r>
      <w:r>
        <w:rPr>
          <w:noProof/>
        </w:rPr>
        <w:tab/>
      </w:r>
      <w:r>
        <w:rPr>
          <w:noProof/>
        </w:rPr>
        <w:fldChar w:fldCharType="begin"/>
      </w:r>
      <w:r>
        <w:rPr>
          <w:noProof/>
        </w:rPr>
        <w:instrText xml:space="preserve"> PAGEREF _Toc92455196 \h </w:instrText>
      </w:r>
      <w:r>
        <w:rPr>
          <w:noProof/>
        </w:rPr>
      </w:r>
      <w:r>
        <w:rPr>
          <w:noProof/>
        </w:rPr>
        <w:fldChar w:fldCharType="separate"/>
      </w:r>
      <w:r>
        <w:rPr>
          <w:noProof/>
        </w:rPr>
        <w:t>4</w:t>
      </w:r>
      <w:r>
        <w:rPr>
          <w:noProof/>
        </w:rPr>
        <w:fldChar w:fldCharType="end"/>
      </w:r>
    </w:p>
    <w:p w14:paraId="01BCEA9A" w14:textId="4F42FE3C"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Who is a child?</w:t>
      </w:r>
      <w:r>
        <w:rPr>
          <w:noProof/>
        </w:rPr>
        <w:tab/>
      </w:r>
      <w:r>
        <w:rPr>
          <w:noProof/>
        </w:rPr>
        <w:fldChar w:fldCharType="begin"/>
      </w:r>
      <w:r>
        <w:rPr>
          <w:noProof/>
        </w:rPr>
        <w:instrText xml:space="preserve"> PAGEREF _Toc92455197 \h </w:instrText>
      </w:r>
      <w:r>
        <w:rPr>
          <w:noProof/>
        </w:rPr>
      </w:r>
      <w:r>
        <w:rPr>
          <w:noProof/>
        </w:rPr>
        <w:fldChar w:fldCharType="separate"/>
      </w:r>
      <w:r>
        <w:rPr>
          <w:noProof/>
        </w:rPr>
        <w:t>4</w:t>
      </w:r>
      <w:r>
        <w:rPr>
          <w:noProof/>
        </w:rPr>
        <w:fldChar w:fldCharType="end"/>
      </w:r>
    </w:p>
    <w:p w14:paraId="4780D350" w14:textId="2F8CE2FD"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What is abuse?</w:t>
      </w:r>
      <w:r>
        <w:rPr>
          <w:noProof/>
        </w:rPr>
        <w:tab/>
      </w:r>
      <w:r>
        <w:rPr>
          <w:noProof/>
        </w:rPr>
        <w:fldChar w:fldCharType="begin"/>
      </w:r>
      <w:r>
        <w:rPr>
          <w:noProof/>
        </w:rPr>
        <w:instrText xml:space="preserve"> PAGEREF _Toc92455198 \h </w:instrText>
      </w:r>
      <w:r>
        <w:rPr>
          <w:noProof/>
        </w:rPr>
      </w:r>
      <w:r>
        <w:rPr>
          <w:noProof/>
        </w:rPr>
        <w:fldChar w:fldCharType="separate"/>
      </w:r>
      <w:r>
        <w:rPr>
          <w:noProof/>
        </w:rPr>
        <w:t>4</w:t>
      </w:r>
      <w:r>
        <w:rPr>
          <w:noProof/>
        </w:rPr>
        <w:fldChar w:fldCharType="end"/>
      </w:r>
    </w:p>
    <w:p w14:paraId="343774D7" w14:textId="20895E33"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Bullying and cyberbullying</w:t>
      </w:r>
      <w:r>
        <w:rPr>
          <w:noProof/>
        </w:rPr>
        <w:tab/>
      </w:r>
      <w:r>
        <w:rPr>
          <w:noProof/>
        </w:rPr>
        <w:fldChar w:fldCharType="begin"/>
      </w:r>
      <w:r>
        <w:rPr>
          <w:noProof/>
        </w:rPr>
        <w:instrText xml:space="preserve"> PAGEREF _Toc92455199 \h </w:instrText>
      </w:r>
      <w:r>
        <w:rPr>
          <w:noProof/>
        </w:rPr>
      </w:r>
      <w:r>
        <w:rPr>
          <w:noProof/>
        </w:rPr>
        <w:fldChar w:fldCharType="separate"/>
      </w:r>
      <w:r>
        <w:rPr>
          <w:noProof/>
        </w:rPr>
        <w:t>4</w:t>
      </w:r>
      <w:r>
        <w:rPr>
          <w:noProof/>
        </w:rPr>
        <w:fldChar w:fldCharType="end"/>
      </w:r>
    </w:p>
    <w:p w14:paraId="4E8A1F3E" w14:textId="630A4B48"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2. Recognising signs of abuse</w:t>
      </w:r>
      <w:r>
        <w:rPr>
          <w:noProof/>
        </w:rPr>
        <w:tab/>
      </w:r>
      <w:r>
        <w:rPr>
          <w:noProof/>
        </w:rPr>
        <w:fldChar w:fldCharType="begin"/>
      </w:r>
      <w:r>
        <w:rPr>
          <w:noProof/>
        </w:rPr>
        <w:instrText xml:space="preserve"> PAGEREF _Toc92455200 \h </w:instrText>
      </w:r>
      <w:r>
        <w:rPr>
          <w:noProof/>
        </w:rPr>
      </w:r>
      <w:r>
        <w:rPr>
          <w:noProof/>
        </w:rPr>
        <w:fldChar w:fldCharType="separate"/>
      </w:r>
      <w:r>
        <w:rPr>
          <w:noProof/>
        </w:rPr>
        <w:t>5</w:t>
      </w:r>
      <w:r>
        <w:rPr>
          <w:noProof/>
        </w:rPr>
        <w:fldChar w:fldCharType="end"/>
      </w:r>
    </w:p>
    <w:p w14:paraId="23DD5DC6" w14:textId="47B4122D"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Physical abuse</w:t>
      </w:r>
      <w:r>
        <w:rPr>
          <w:noProof/>
        </w:rPr>
        <w:tab/>
      </w:r>
      <w:r>
        <w:rPr>
          <w:noProof/>
        </w:rPr>
        <w:fldChar w:fldCharType="begin"/>
      </w:r>
      <w:r>
        <w:rPr>
          <w:noProof/>
        </w:rPr>
        <w:instrText xml:space="preserve"> PAGEREF _Toc92455201 \h </w:instrText>
      </w:r>
      <w:r>
        <w:rPr>
          <w:noProof/>
        </w:rPr>
      </w:r>
      <w:r>
        <w:rPr>
          <w:noProof/>
        </w:rPr>
        <w:fldChar w:fldCharType="separate"/>
      </w:r>
      <w:r>
        <w:rPr>
          <w:noProof/>
        </w:rPr>
        <w:t>5</w:t>
      </w:r>
      <w:r>
        <w:rPr>
          <w:noProof/>
        </w:rPr>
        <w:fldChar w:fldCharType="end"/>
      </w:r>
    </w:p>
    <w:p w14:paraId="7E633D02" w14:textId="0B9D4FE9"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Sexual abuse</w:t>
      </w:r>
      <w:r>
        <w:rPr>
          <w:noProof/>
        </w:rPr>
        <w:tab/>
      </w:r>
      <w:r>
        <w:rPr>
          <w:noProof/>
        </w:rPr>
        <w:fldChar w:fldCharType="begin"/>
      </w:r>
      <w:r>
        <w:rPr>
          <w:noProof/>
        </w:rPr>
        <w:instrText xml:space="preserve"> PAGEREF _Toc92455202 \h </w:instrText>
      </w:r>
      <w:r>
        <w:rPr>
          <w:noProof/>
        </w:rPr>
      </w:r>
      <w:r>
        <w:rPr>
          <w:noProof/>
        </w:rPr>
        <w:fldChar w:fldCharType="separate"/>
      </w:r>
      <w:r>
        <w:rPr>
          <w:noProof/>
        </w:rPr>
        <w:t>5</w:t>
      </w:r>
      <w:r>
        <w:rPr>
          <w:noProof/>
        </w:rPr>
        <w:fldChar w:fldCharType="end"/>
      </w:r>
    </w:p>
    <w:p w14:paraId="40286BE4" w14:textId="4E7E6CE1"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Neglect</w:t>
      </w:r>
      <w:r>
        <w:rPr>
          <w:noProof/>
        </w:rPr>
        <w:tab/>
      </w:r>
      <w:r>
        <w:rPr>
          <w:noProof/>
        </w:rPr>
        <w:fldChar w:fldCharType="begin"/>
      </w:r>
      <w:r>
        <w:rPr>
          <w:noProof/>
        </w:rPr>
        <w:instrText xml:space="preserve"> PAGEREF _Toc92455203 \h </w:instrText>
      </w:r>
      <w:r>
        <w:rPr>
          <w:noProof/>
        </w:rPr>
      </w:r>
      <w:r>
        <w:rPr>
          <w:noProof/>
        </w:rPr>
        <w:fldChar w:fldCharType="separate"/>
      </w:r>
      <w:r>
        <w:rPr>
          <w:noProof/>
        </w:rPr>
        <w:t>5</w:t>
      </w:r>
      <w:r>
        <w:rPr>
          <w:noProof/>
        </w:rPr>
        <w:fldChar w:fldCharType="end"/>
      </w:r>
    </w:p>
    <w:p w14:paraId="69BFCE89" w14:textId="7C402765"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Emotional abuse</w:t>
      </w:r>
      <w:r>
        <w:rPr>
          <w:noProof/>
        </w:rPr>
        <w:tab/>
      </w:r>
      <w:r>
        <w:rPr>
          <w:noProof/>
        </w:rPr>
        <w:fldChar w:fldCharType="begin"/>
      </w:r>
      <w:r>
        <w:rPr>
          <w:noProof/>
        </w:rPr>
        <w:instrText xml:space="preserve"> PAGEREF _Toc92455204 \h </w:instrText>
      </w:r>
      <w:r>
        <w:rPr>
          <w:noProof/>
        </w:rPr>
      </w:r>
      <w:r>
        <w:rPr>
          <w:noProof/>
        </w:rPr>
        <w:fldChar w:fldCharType="separate"/>
      </w:r>
      <w:r>
        <w:rPr>
          <w:noProof/>
        </w:rPr>
        <w:t>6</w:t>
      </w:r>
      <w:r>
        <w:rPr>
          <w:noProof/>
        </w:rPr>
        <w:fldChar w:fldCharType="end"/>
      </w:r>
    </w:p>
    <w:p w14:paraId="7E634D42" w14:textId="2ED305F4"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3. Guidelines for when a child tells us they have been abused</w:t>
      </w:r>
      <w:r>
        <w:rPr>
          <w:noProof/>
        </w:rPr>
        <w:tab/>
      </w:r>
      <w:r>
        <w:rPr>
          <w:noProof/>
        </w:rPr>
        <w:fldChar w:fldCharType="begin"/>
      </w:r>
      <w:r>
        <w:rPr>
          <w:noProof/>
        </w:rPr>
        <w:instrText xml:space="preserve"> PAGEREF _Toc92455205 \h </w:instrText>
      </w:r>
      <w:r>
        <w:rPr>
          <w:noProof/>
        </w:rPr>
      </w:r>
      <w:r>
        <w:rPr>
          <w:noProof/>
        </w:rPr>
        <w:fldChar w:fldCharType="separate"/>
      </w:r>
      <w:r>
        <w:rPr>
          <w:noProof/>
        </w:rPr>
        <w:t>6</w:t>
      </w:r>
      <w:r>
        <w:rPr>
          <w:noProof/>
        </w:rPr>
        <w:fldChar w:fldCharType="end"/>
      </w:r>
    </w:p>
    <w:p w14:paraId="4297E7F8" w14:textId="690A0F99"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General points:</w:t>
      </w:r>
      <w:r>
        <w:rPr>
          <w:noProof/>
        </w:rPr>
        <w:tab/>
      </w:r>
      <w:r>
        <w:rPr>
          <w:noProof/>
        </w:rPr>
        <w:fldChar w:fldCharType="begin"/>
      </w:r>
      <w:r>
        <w:rPr>
          <w:noProof/>
        </w:rPr>
        <w:instrText xml:space="preserve"> PAGEREF _Toc92455206 \h </w:instrText>
      </w:r>
      <w:r>
        <w:rPr>
          <w:noProof/>
        </w:rPr>
      </w:r>
      <w:r>
        <w:rPr>
          <w:noProof/>
        </w:rPr>
        <w:fldChar w:fldCharType="separate"/>
      </w:r>
      <w:r>
        <w:rPr>
          <w:noProof/>
        </w:rPr>
        <w:t>6</w:t>
      </w:r>
      <w:r>
        <w:rPr>
          <w:noProof/>
        </w:rPr>
        <w:fldChar w:fldCharType="end"/>
      </w:r>
    </w:p>
    <w:p w14:paraId="58AAECD5" w14:textId="152BFA49"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Helpful things you might say or convey:</w:t>
      </w:r>
      <w:r>
        <w:rPr>
          <w:noProof/>
        </w:rPr>
        <w:tab/>
      </w:r>
      <w:r>
        <w:rPr>
          <w:noProof/>
        </w:rPr>
        <w:fldChar w:fldCharType="begin"/>
      </w:r>
      <w:r>
        <w:rPr>
          <w:noProof/>
        </w:rPr>
        <w:instrText xml:space="preserve"> PAGEREF _Toc92455207 \h </w:instrText>
      </w:r>
      <w:r>
        <w:rPr>
          <w:noProof/>
        </w:rPr>
      </w:r>
      <w:r>
        <w:rPr>
          <w:noProof/>
        </w:rPr>
        <w:fldChar w:fldCharType="separate"/>
      </w:r>
      <w:r>
        <w:rPr>
          <w:noProof/>
        </w:rPr>
        <w:t>6</w:t>
      </w:r>
      <w:r>
        <w:rPr>
          <w:noProof/>
        </w:rPr>
        <w:fldChar w:fldCharType="end"/>
      </w:r>
    </w:p>
    <w:p w14:paraId="304C9C1E" w14:textId="38E47517"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Concluding:</w:t>
      </w:r>
      <w:r>
        <w:rPr>
          <w:noProof/>
        </w:rPr>
        <w:tab/>
      </w:r>
      <w:r>
        <w:rPr>
          <w:noProof/>
        </w:rPr>
        <w:fldChar w:fldCharType="begin"/>
      </w:r>
      <w:r>
        <w:rPr>
          <w:noProof/>
        </w:rPr>
        <w:instrText xml:space="preserve"> PAGEREF _Toc92455208 \h </w:instrText>
      </w:r>
      <w:r>
        <w:rPr>
          <w:noProof/>
        </w:rPr>
      </w:r>
      <w:r>
        <w:rPr>
          <w:noProof/>
        </w:rPr>
        <w:fldChar w:fldCharType="separate"/>
      </w:r>
      <w:r>
        <w:rPr>
          <w:noProof/>
        </w:rPr>
        <w:t>7</w:t>
      </w:r>
      <w:r>
        <w:rPr>
          <w:noProof/>
        </w:rPr>
        <w:fldChar w:fldCharType="end"/>
      </w:r>
    </w:p>
    <w:p w14:paraId="060E0497" w14:textId="336B7614"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4. Responding to concerns of abuse</w:t>
      </w:r>
      <w:r>
        <w:rPr>
          <w:noProof/>
        </w:rPr>
        <w:tab/>
      </w:r>
      <w:r>
        <w:rPr>
          <w:noProof/>
        </w:rPr>
        <w:fldChar w:fldCharType="begin"/>
      </w:r>
      <w:r>
        <w:rPr>
          <w:noProof/>
        </w:rPr>
        <w:instrText xml:space="preserve"> PAGEREF _Toc92455209 \h </w:instrText>
      </w:r>
      <w:r>
        <w:rPr>
          <w:noProof/>
        </w:rPr>
      </w:r>
      <w:r>
        <w:rPr>
          <w:noProof/>
        </w:rPr>
        <w:fldChar w:fldCharType="separate"/>
      </w:r>
      <w:r>
        <w:rPr>
          <w:noProof/>
        </w:rPr>
        <w:t>7</w:t>
      </w:r>
      <w:r>
        <w:rPr>
          <w:noProof/>
        </w:rPr>
        <w:fldChar w:fldCharType="end"/>
      </w:r>
    </w:p>
    <w:p w14:paraId="62D2D897" w14:textId="5C64F593"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5. Procedures for responding to abuse – outcomes</w:t>
      </w:r>
      <w:r>
        <w:rPr>
          <w:noProof/>
        </w:rPr>
        <w:tab/>
      </w:r>
      <w:r>
        <w:rPr>
          <w:noProof/>
        </w:rPr>
        <w:fldChar w:fldCharType="begin"/>
      </w:r>
      <w:r>
        <w:rPr>
          <w:noProof/>
        </w:rPr>
        <w:instrText xml:space="preserve"> PAGEREF _Toc92455210 \h </w:instrText>
      </w:r>
      <w:r>
        <w:rPr>
          <w:noProof/>
        </w:rPr>
      </w:r>
      <w:r>
        <w:rPr>
          <w:noProof/>
        </w:rPr>
        <w:fldChar w:fldCharType="separate"/>
      </w:r>
      <w:r>
        <w:rPr>
          <w:noProof/>
        </w:rPr>
        <w:t>7</w:t>
      </w:r>
      <w:r>
        <w:rPr>
          <w:noProof/>
        </w:rPr>
        <w:fldChar w:fldCharType="end"/>
      </w:r>
    </w:p>
    <w:p w14:paraId="4DCBFA7D" w14:textId="43896405"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Guidelines for responding to a disclosure of historic abuse</w:t>
      </w:r>
      <w:r>
        <w:rPr>
          <w:noProof/>
        </w:rPr>
        <w:tab/>
      </w:r>
      <w:r>
        <w:rPr>
          <w:noProof/>
        </w:rPr>
        <w:fldChar w:fldCharType="begin"/>
      </w:r>
      <w:r>
        <w:rPr>
          <w:noProof/>
        </w:rPr>
        <w:instrText xml:space="preserve"> PAGEREF _Toc92455211 \h </w:instrText>
      </w:r>
      <w:r>
        <w:rPr>
          <w:noProof/>
        </w:rPr>
      </w:r>
      <w:r>
        <w:rPr>
          <w:noProof/>
        </w:rPr>
        <w:fldChar w:fldCharType="separate"/>
      </w:r>
      <w:r>
        <w:rPr>
          <w:noProof/>
        </w:rPr>
        <w:t>8</w:t>
      </w:r>
      <w:r>
        <w:rPr>
          <w:noProof/>
        </w:rPr>
        <w:fldChar w:fldCharType="end"/>
      </w:r>
    </w:p>
    <w:p w14:paraId="25555AE3" w14:textId="2FF2E0FF"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General points:</w:t>
      </w:r>
      <w:r>
        <w:rPr>
          <w:noProof/>
        </w:rPr>
        <w:tab/>
      </w:r>
      <w:r>
        <w:rPr>
          <w:noProof/>
        </w:rPr>
        <w:fldChar w:fldCharType="begin"/>
      </w:r>
      <w:r>
        <w:rPr>
          <w:noProof/>
        </w:rPr>
        <w:instrText xml:space="preserve"> PAGEREF _Toc92455212 \h </w:instrText>
      </w:r>
      <w:r>
        <w:rPr>
          <w:noProof/>
        </w:rPr>
      </w:r>
      <w:r>
        <w:rPr>
          <w:noProof/>
        </w:rPr>
        <w:fldChar w:fldCharType="separate"/>
      </w:r>
      <w:r>
        <w:rPr>
          <w:noProof/>
        </w:rPr>
        <w:t>8</w:t>
      </w:r>
      <w:r>
        <w:rPr>
          <w:noProof/>
        </w:rPr>
        <w:fldChar w:fldCharType="end"/>
      </w:r>
    </w:p>
    <w:p w14:paraId="568C8942" w14:textId="014819B7"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Action you must then take:</w:t>
      </w:r>
      <w:r>
        <w:rPr>
          <w:noProof/>
        </w:rPr>
        <w:tab/>
      </w:r>
      <w:r>
        <w:rPr>
          <w:noProof/>
        </w:rPr>
        <w:fldChar w:fldCharType="begin"/>
      </w:r>
      <w:r>
        <w:rPr>
          <w:noProof/>
        </w:rPr>
        <w:instrText xml:space="preserve"> PAGEREF _Toc92455213 \h </w:instrText>
      </w:r>
      <w:r>
        <w:rPr>
          <w:noProof/>
        </w:rPr>
      </w:r>
      <w:r>
        <w:rPr>
          <w:noProof/>
        </w:rPr>
        <w:fldChar w:fldCharType="separate"/>
      </w:r>
      <w:r>
        <w:rPr>
          <w:noProof/>
        </w:rPr>
        <w:t>8</w:t>
      </w:r>
      <w:r>
        <w:rPr>
          <w:noProof/>
        </w:rPr>
        <w:fldChar w:fldCharType="end"/>
      </w:r>
    </w:p>
    <w:p w14:paraId="687A9E2A" w14:textId="4028C7E3"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SECTION B</w:t>
      </w:r>
      <w:r>
        <w:rPr>
          <w:noProof/>
        </w:rPr>
        <w:tab/>
      </w:r>
      <w:r>
        <w:rPr>
          <w:noProof/>
        </w:rPr>
        <w:fldChar w:fldCharType="begin"/>
      </w:r>
      <w:r>
        <w:rPr>
          <w:noProof/>
        </w:rPr>
        <w:instrText xml:space="preserve"> PAGEREF _Toc92455214 \h </w:instrText>
      </w:r>
      <w:r>
        <w:rPr>
          <w:noProof/>
        </w:rPr>
      </w:r>
      <w:r>
        <w:rPr>
          <w:noProof/>
        </w:rPr>
        <w:fldChar w:fldCharType="separate"/>
      </w:r>
      <w:r>
        <w:rPr>
          <w:noProof/>
        </w:rPr>
        <w:t>9</w:t>
      </w:r>
      <w:r>
        <w:rPr>
          <w:noProof/>
        </w:rPr>
        <w:fldChar w:fldCharType="end"/>
      </w:r>
    </w:p>
    <w:p w14:paraId="43128E65" w14:textId="68789CB7"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Supplementary information for specific ministry areas</w:t>
      </w:r>
      <w:r>
        <w:rPr>
          <w:noProof/>
        </w:rPr>
        <w:tab/>
      </w:r>
      <w:r>
        <w:rPr>
          <w:noProof/>
        </w:rPr>
        <w:fldChar w:fldCharType="begin"/>
      </w:r>
      <w:r>
        <w:rPr>
          <w:noProof/>
        </w:rPr>
        <w:instrText xml:space="preserve"> PAGEREF _Toc92455215 \h </w:instrText>
      </w:r>
      <w:r>
        <w:rPr>
          <w:noProof/>
        </w:rPr>
      </w:r>
      <w:r>
        <w:rPr>
          <w:noProof/>
        </w:rPr>
        <w:fldChar w:fldCharType="separate"/>
      </w:r>
      <w:r>
        <w:rPr>
          <w:noProof/>
        </w:rPr>
        <w:t>9</w:t>
      </w:r>
      <w:r>
        <w:rPr>
          <w:noProof/>
        </w:rPr>
        <w:fldChar w:fldCharType="end"/>
      </w:r>
    </w:p>
    <w:p w14:paraId="39ED8A10" w14:textId="0E9BAE43"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Safeguarding young people whilst they are in our care</w:t>
      </w:r>
      <w:r>
        <w:rPr>
          <w:noProof/>
        </w:rPr>
        <w:tab/>
      </w:r>
      <w:r>
        <w:rPr>
          <w:noProof/>
        </w:rPr>
        <w:fldChar w:fldCharType="begin"/>
      </w:r>
      <w:r>
        <w:rPr>
          <w:noProof/>
        </w:rPr>
        <w:instrText xml:space="preserve"> PAGEREF _Toc92455216 \h </w:instrText>
      </w:r>
      <w:r>
        <w:rPr>
          <w:noProof/>
        </w:rPr>
      </w:r>
      <w:r>
        <w:rPr>
          <w:noProof/>
        </w:rPr>
        <w:fldChar w:fldCharType="separate"/>
      </w:r>
      <w:r>
        <w:rPr>
          <w:noProof/>
        </w:rPr>
        <w:t>9</w:t>
      </w:r>
      <w:r>
        <w:rPr>
          <w:noProof/>
        </w:rPr>
        <w:fldChar w:fldCharType="end"/>
      </w:r>
    </w:p>
    <w:p w14:paraId="68D66BB1" w14:textId="6E00845B"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lang w:val="it-IT"/>
        </w:rPr>
        <w:t>Discipline</w:t>
      </w:r>
      <w:r>
        <w:rPr>
          <w:noProof/>
        </w:rPr>
        <w:tab/>
      </w:r>
      <w:r>
        <w:rPr>
          <w:noProof/>
        </w:rPr>
        <w:fldChar w:fldCharType="begin"/>
      </w:r>
      <w:r>
        <w:rPr>
          <w:noProof/>
        </w:rPr>
        <w:instrText xml:space="preserve"> PAGEREF _Toc92455217 \h </w:instrText>
      </w:r>
      <w:r>
        <w:rPr>
          <w:noProof/>
        </w:rPr>
      </w:r>
      <w:r>
        <w:rPr>
          <w:noProof/>
        </w:rPr>
        <w:fldChar w:fldCharType="separate"/>
      </w:r>
      <w:r>
        <w:rPr>
          <w:noProof/>
        </w:rPr>
        <w:t>10</w:t>
      </w:r>
      <w:r>
        <w:rPr>
          <w:noProof/>
        </w:rPr>
        <w:fldChar w:fldCharType="end"/>
      </w:r>
    </w:p>
    <w:p w14:paraId="04EE4404" w14:textId="12F07B3E"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Appropriate contact and conversation</w:t>
      </w:r>
      <w:r>
        <w:rPr>
          <w:noProof/>
        </w:rPr>
        <w:tab/>
      </w:r>
      <w:r>
        <w:rPr>
          <w:noProof/>
        </w:rPr>
        <w:fldChar w:fldCharType="begin"/>
      </w:r>
      <w:r>
        <w:rPr>
          <w:noProof/>
        </w:rPr>
        <w:instrText xml:space="preserve"> PAGEREF _Toc92455218 \h </w:instrText>
      </w:r>
      <w:r>
        <w:rPr>
          <w:noProof/>
        </w:rPr>
      </w:r>
      <w:r>
        <w:rPr>
          <w:noProof/>
        </w:rPr>
        <w:fldChar w:fldCharType="separate"/>
      </w:r>
      <w:r>
        <w:rPr>
          <w:noProof/>
        </w:rPr>
        <w:t>10</w:t>
      </w:r>
      <w:r>
        <w:rPr>
          <w:noProof/>
        </w:rPr>
        <w:fldChar w:fldCharType="end"/>
      </w:r>
    </w:p>
    <w:p w14:paraId="43B3F158" w14:textId="646B9061"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Acceptable touch</w:t>
      </w:r>
      <w:r>
        <w:rPr>
          <w:noProof/>
        </w:rPr>
        <w:tab/>
      </w:r>
      <w:r>
        <w:rPr>
          <w:noProof/>
        </w:rPr>
        <w:fldChar w:fldCharType="begin"/>
      </w:r>
      <w:r>
        <w:rPr>
          <w:noProof/>
        </w:rPr>
        <w:instrText xml:space="preserve"> PAGEREF _Toc92455219 \h </w:instrText>
      </w:r>
      <w:r>
        <w:rPr>
          <w:noProof/>
        </w:rPr>
      </w:r>
      <w:r>
        <w:rPr>
          <w:noProof/>
        </w:rPr>
        <w:fldChar w:fldCharType="separate"/>
      </w:r>
      <w:r>
        <w:rPr>
          <w:noProof/>
        </w:rPr>
        <w:t>10</w:t>
      </w:r>
      <w:r>
        <w:rPr>
          <w:noProof/>
        </w:rPr>
        <w:fldChar w:fldCharType="end"/>
      </w:r>
    </w:p>
    <w:p w14:paraId="693E9708" w14:textId="1F95EF0A"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Can I play rough and tumble games with young people?</w:t>
      </w:r>
      <w:r>
        <w:rPr>
          <w:noProof/>
        </w:rPr>
        <w:tab/>
      </w:r>
      <w:r>
        <w:rPr>
          <w:noProof/>
        </w:rPr>
        <w:fldChar w:fldCharType="begin"/>
      </w:r>
      <w:r>
        <w:rPr>
          <w:noProof/>
        </w:rPr>
        <w:instrText xml:space="preserve"> PAGEREF _Toc92455220 \h </w:instrText>
      </w:r>
      <w:r>
        <w:rPr>
          <w:noProof/>
        </w:rPr>
      </w:r>
      <w:r>
        <w:rPr>
          <w:noProof/>
        </w:rPr>
        <w:fldChar w:fldCharType="separate"/>
      </w:r>
      <w:r>
        <w:rPr>
          <w:noProof/>
        </w:rPr>
        <w:t>11</w:t>
      </w:r>
      <w:r>
        <w:rPr>
          <w:noProof/>
        </w:rPr>
        <w:fldChar w:fldCharType="end"/>
      </w:r>
    </w:p>
    <w:p w14:paraId="2134F47C" w14:textId="1EB33114"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Can I ever physically restrain a young person?</w:t>
      </w:r>
      <w:r>
        <w:rPr>
          <w:noProof/>
        </w:rPr>
        <w:tab/>
      </w:r>
      <w:r>
        <w:rPr>
          <w:noProof/>
        </w:rPr>
        <w:fldChar w:fldCharType="begin"/>
      </w:r>
      <w:r>
        <w:rPr>
          <w:noProof/>
        </w:rPr>
        <w:instrText xml:space="preserve"> PAGEREF _Toc92455221 \h </w:instrText>
      </w:r>
      <w:r>
        <w:rPr>
          <w:noProof/>
        </w:rPr>
      </w:r>
      <w:r>
        <w:rPr>
          <w:noProof/>
        </w:rPr>
        <w:fldChar w:fldCharType="separate"/>
      </w:r>
      <w:r>
        <w:rPr>
          <w:noProof/>
        </w:rPr>
        <w:t>11</w:t>
      </w:r>
      <w:r>
        <w:rPr>
          <w:noProof/>
        </w:rPr>
        <w:fldChar w:fldCharType="end"/>
      </w:r>
    </w:p>
    <w:p w14:paraId="07940614" w14:textId="3219A71D"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If there are only two caregivers present, must one of them be female?</w:t>
      </w:r>
      <w:r>
        <w:rPr>
          <w:noProof/>
        </w:rPr>
        <w:tab/>
      </w:r>
      <w:r>
        <w:rPr>
          <w:noProof/>
        </w:rPr>
        <w:fldChar w:fldCharType="begin"/>
      </w:r>
      <w:r>
        <w:rPr>
          <w:noProof/>
        </w:rPr>
        <w:instrText xml:space="preserve"> PAGEREF _Toc92455222 \h </w:instrText>
      </w:r>
      <w:r>
        <w:rPr>
          <w:noProof/>
        </w:rPr>
      </w:r>
      <w:r>
        <w:rPr>
          <w:noProof/>
        </w:rPr>
        <w:fldChar w:fldCharType="separate"/>
      </w:r>
      <w:r>
        <w:rPr>
          <w:noProof/>
        </w:rPr>
        <w:t>11</w:t>
      </w:r>
      <w:r>
        <w:rPr>
          <w:noProof/>
        </w:rPr>
        <w:fldChar w:fldCharType="end"/>
      </w:r>
    </w:p>
    <w:p w14:paraId="54B9D640" w14:textId="5C387070"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What should I do if there are only two caregivers in a room with young people and the other one has to leave in an emergency?</w:t>
      </w:r>
      <w:r>
        <w:rPr>
          <w:noProof/>
        </w:rPr>
        <w:tab/>
      </w:r>
      <w:r>
        <w:rPr>
          <w:noProof/>
        </w:rPr>
        <w:fldChar w:fldCharType="begin"/>
      </w:r>
      <w:r>
        <w:rPr>
          <w:noProof/>
        </w:rPr>
        <w:instrText xml:space="preserve"> PAGEREF _Toc92455223 \h </w:instrText>
      </w:r>
      <w:r>
        <w:rPr>
          <w:noProof/>
        </w:rPr>
      </w:r>
      <w:r>
        <w:rPr>
          <w:noProof/>
        </w:rPr>
        <w:fldChar w:fldCharType="separate"/>
      </w:r>
      <w:r>
        <w:rPr>
          <w:noProof/>
        </w:rPr>
        <w:t>11</w:t>
      </w:r>
      <w:r>
        <w:rPr>
          <w:noProof/>
        </w:rPr>
        <w:fldChar w:fldCharType="end"/>
      </w:r>
    </w:p>
    <w:p w14:paraId="785D3CCC" w14:textId="1B4AE6D7"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Can I take a picture of a child in my care?</w:t>
      </w:r>
      <w:r>
        <w:rPr>
          <w:noProof/>
        </w:rPr>
        <w:tab/>
      </w:r>
      <w:r>
        <w:rPr>
          <w:noProof/>
        </w:rPr>
        <w:fldChar w:fldCharType="begin"/>
      </w:r>
      <w:r>
        <w:rPr>
          <w:noProof/>
        </w:rPr>
        <w:instrText xml:space="preserve"> PAGEREF _Toc92455224 \h </w:instrText>
      </w:r>
      <w:r>
        <w:rPr>
          <w:noProof/>
        </w:rPr>
      </w:r>
      <w:r>
        <w:rPr>
          <w:noProof/>
        </w:rPr>
        <w:fldChar w:fldCharType="separate"/>
      </w:r>
      <w:r>
        <w:rPr>
          <w:noProof/>
        </w:rPr>
        <w:t>11</w:t>
      </w:r>
      <w:r>
        <w:rPr>
          <w:noProof/>
        </w:rPr>
        <w:fldChar w:fldCharType="end"/>
      </w:r>
    </w:p>
    <w:p w14:paraId="2BF25F5D" w14:textId="59F536FF"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Risk management / illness / accidents</w:t>
      </w:r>
      <w:r>
        <w:rPr>
          <w:noProof/>
        </w:rPr>
        <w:tab/>
      </w:r>
      <w:r>
        <w:rPr>
          <w:noProof/>
        </w:rPr>
        <w:fldChar w:fldCharType="begin"/>
      </w:r>
      <w:r>
        <w:rPr>
          <w:noProof/>
        </w:rPr>
        <w:instrText xml:space="preserve"> PAGEREF _Toc92455225 \h </w:instrText>
      </w:r>
      <w:r>
        <w:rPr>
          <w:noProof/>
        </w:rPr>
      </w:r>
      <w:r>
        <w:rPr>
          <w:noProof/>
        </w:rPr>
        <w:fldChar w:fldCharType="separate"/>
      </w:r>
      <w:r>
        <w:rPr>
          <w:noProof/>
        </w:rPr>
        <w:t>11</w:t>
      </w:r>
      <w:r>
        <w:rPr>
          <w:noProof/>
        </w:rPr>
        <w:fldChar w:fldCharType="end"/>
      </w:r>
    </w:p>
    <w:p w14:paraId="0C413301" w14:textId="12255924"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Safeguarding young people with special education needs and disabilities</w:t>
      </w:r>
      <w:r>
        <w:rPr>
          <w:noProof/>
        </w:rPr>
        <w:tab/>
      </w:r>
      <w:r>
        <w:rPr>
          <w:noProof/>
        </w:rPr>
        <w:fldChar w:fldCharType="begin"/>
      </w:r>
      <w:r>
        <w:rPr>
          <w:noProof/>
        </w:rPr>
        <w:instrText xml:space="preserve"> PAGEREF _Toc92455226 \h </w:instrText>
      </w:r>
      <w:r>
        <w:rPr>
          <w:noProof/>
        </w:rPr>
      </w:r>
      <w:r>
        <w:rPr>
          <w:noProof/>
        </w:rPr>
        <w:fldChar w:fldCharType="separate"/>
      </w:r>
      <w:r>
        <w:rPr>
          <w:noProof/>
        </w:rPr>
        <w:t>12</w:t>
      </w:r>
      <w:r>
        <w:rPr>
          <w:noProof/>
        </w:rPr>
        <w:fldChar w:fldCharType="end"/>
      </w:r>
    </w:p>
    <w:p w14:paraId="3C4E5407" w14:textId="743330A9" w:rsidR="000A2DF9" w:rsidRDefault="000A2DF9">
      <w:pPr>
        <w:pStyle w:val="TOC4"/>
        <w:rPr>
          <w:rFonts w:asciiTheme="minorHAnsi" w:eastAsiaTheme="minorEastAsia" w:hAnsiTheme="minorHAnsi" w:cstheme="minorBidi"/>
          <w:noProof/>
          <w:color w:val="auto"/>
          <w:sz w:val="22"/>
          <w:szCs w:val="22"/>
          <w:bdr w:val="none" w:sz="0" w:space="0" w:color="auto"/>
          <w:lang w:val="en-GB"/>
        </w:rPr>
      </w:pPr>
      <w:r w:rsidRPr="001E6FFE">
        <w:rPr>
          <w:noProof/>
        </w:rPr>
        <w:t>General Principles</w:t>
      </w:r>
      <w:r>
        <w:rPr>
          <w:noProof/>
        </w:rPr>
        <w:tab/>
      </w:r>
      <w:r>
        <w:rPr>
          <w:noProof/>
        </w:rPr>
        <w:fldChar w:fldCharType="begin"/>
      </w:r>
      <w:r>
        <w:rPr>
          <w:noProof/>
        </w:rPr>
        <w:instrText xml:space="preserve"> PAGEREF _Toc92455227 \h </w:instrText>
      </w:r>
      <w:r>
        <w:rPr>
          <w:noProof/>
        </w:rPr>
      </w:r>
      <w:r>
        <w:rPr>
          <w:noProof/>
        </w:rPr>
        <w:fldChar w:fldCharType="separate"/>
      </w:r>
      <w:r>
        <w:rPr>
          <w:noProof/>
        </w:rPr>
        <w:t>13</w:t>
      </w:r>
      <w:r>
        <w:rPr>
          <w:noProof/>
        </w:rPr>
        <w:fldChar w:fldCharType="end"/>
      </w:r>
    </w:p>
    <w:p w14:paraId="7F478428" w14:textId="77777777" w:rsidR="00E86A90" w:rsidRDefault="005A058D">
      <w:pPr>
        <w:spacing w:line="216" w:lineRule="auto"/>
        <w:rPr>
          <w:color w:val="000000"/>
          <w:sz w:val="30"/>
          <w:szCs w:val="30"/>
          <w:u w:color="000000"/>
        </w:rPr>
      </w:pPr>
      <w:r>
        <w:fldChar w:fldCharType="end"/>
      </w:r>
    </w:p>
    <w:p w14:paraId="75A5EA57" w14:textId="77777777" w:rsidR="00E86A90" w:rsidRDefault="00E86A90">
      <w:pPr>
        <w:pStyle w:val="Body"/>
      </w:pPr>
    </w:p>
    <w:p w14:paraId="791BF686" w14:textId="77777777" w:rsidR="00E86A90" w:rsidRDefault="005A058D">
      <w:pPr>
        <w:pStyle w:val="Heading"/>
        <w:rPr>
          <w:rFonts w:ascii="Calibri" w:eastAsia="Calibri" w:hAnsi="Calibri" w:cs="Calibri"/>
        </w:rPr>
      </w:pPr>
      <w:bookmarkStart w:id="1" w:name="_Toc92455193"/>
      <w:r>
        <w:rPr>
          <w:rFonts w:ascii="Calibri" w:hAnsi="Calibri"/>
          <w:lang w:val="en-US"/>
        </w:rPr>
        <w:t>Safeguarding policy aims</w:t>
      </w:r>
      <w:bookmarkEnd w:id="1"/>
    </w:p>
    <w:p w14:paraId="40CD7AAD" w14:textId="77777777" w:rsidR="00E86A90" w:rsidRDefault="00E86A90">
      <w:pPr>
        <w:pStyle w:val="Body"/>
        <w:keepNext/>
        <w:ind w:left="142"/>
        <w:jc w:val="center"/>
        <w:outlineLvl w:val="0"/>
        <w:rPr>
          <w:rFonts w:ascii="Calibri" w:eastAsia="Calibri" w:hAnsi="Calibri" w:cs="Calibri"/>
          <w:b/>
          <w:bCs/>
          <w:color w:val="000000"/>
          <w:sz w:val="30"/>
          <w:szCs w:val="30"/>
          <w:u w:color="000000"/>
        </w:rPr>
      </w:pPr>
    </w:p>
    <w:p w14:paraId="25E80C66" w14:textId="77777777" w:rsidR="00E86A90" w:rsidRDefault="005A058D">
      <w:pPr>
        <w:pStyle w:val="Body"/>
        <w:rPr>
          <w:rFonts w:ascii="Calibri" w:eastAsia="Calibri" w:hAnsi="Calibri" w:cs="Calibri"/>
        </w:rPr>
      </w:pPr>
      <w:r>
        <w:rPr>
          <w:rFonts w:ascii="Calibri" w:hAnsi="Calibri"/>
          <w:lang w:val="en-US"/>
        </w:rPr>
        <w:t>As a church, we desire to bring glory to God by knowing Jesus and making him known.</w:t>
      </w:r>
    </w:p>
    <w:p w14:paraId="52307ED1" w14:textId="77777777" w:rsidR="00E86A90" w:rsidRDefault="00E86A90">
      <w:pPr>
        <w:pStyle w:val="Body"/>
        <w:rPr>
          <w:rFonts w:ascii="Calibri" w:eastAsia="Calibri" w:hAnsi="Calibri" w:cs="Calibri"/>
        </w:rPr>
      </w:pPr>
    </w:p>
    <w:p w14:paraId="297E08FF" w14:textId="77777777" w:rsidR="00E86A90" w:rsidRDefault="005A058D">
      <w:pPr>
        <w:pStyle w:val="Body"/>
        <w:rPr>
          <w:rFonts w:ascii="Calibri" w:eastAsia="Calibri" w:hAnsi="Calibri" w:cs="Calibri"/>
        </w:rPr>
      </w:pPr>
      <w:r>
        <w:rPr>
          <w:rFonts w:ascii="Calibri" w:hAnsi="Calibri"/>
          <w:lang w:val="en-US"/>
        </w:rPr>
        <w:t>To that end, the aims of our safeguarding policy are:</w:t>
      </w:r>
    </w:p>
    <w:p w14:paraId="632BD5C8" w14:textId="77777777" w:rsidR="00E86A90" w:rsidRDefault="00E86A90">
      <w:pPr>
        <w:pStyle w:val="Body"/>
        <w:rPr>
          <w:rFonts w:ascii="Calibri" w:eastAsia="Calibri" w:hAnsi="Calibri" w:cs="Calibri"/>
        </w:rPr>
      </w:pPr>
    </w:p>
    <w:p w14:paraId="23B54DDF" w14:textId="77777777" w:rsidR="00E86A90" w:rsidRDefault="005A058D">
      <w:pPr>
        <w:pStyle w:val="Body"/>
        <w:numPr>
          <w:ilvl w:val="0"/>
          <w:numId w:val="2"/>
        </w:numPr>
        <w:rPr>
          <w:rFonts w:ascii="Calibri" w:hAnsi="Calibri"/>
          <w:lang w:val="en-US"/>
        </w:rPr>
      </w:pPr>
      <w:r>
        <w:rPr>
          <w:rFonts w:ascii="Calibri" w:hAnsi="Calibri"/>
          <w:lang w:val="en-US"/>
        </w:rPr>
        <w:t>To uphold the honour of God</w:t>
      </w:r>
      <w:r>
        <w:rPr>
          <w:rFonts w:ascii="Calibri" w:hAnsi="Calibri"/>
          <w:rtl/>
        </w:rPr>
        <w:t>’</w:t>
      </w:r>
      <w:r>
        <w:rPr>
          <w:rFonts w:ascii="Calibri" w:hAnsi="Calibri"/>
        </w:rPr>
        <w:t xml:space="preserve">s name. </w:t>
      </w:r>
    </w:p>
    <w:p w14:paraId="7D793348" w14:textId="77777777" w:rsidR="00E86A90" w:rsidRDefault="005A058D">
      <w:pPr>
        <w:pStyle w:val="Body"/>
        <w:numPr>
          <w:ilvl w:val="0"/>
          <w:numId w:val="2"/>
        </w:numPr>
        <w:rPr>
          <w:rFonts w:ascii="Calibri" w:hAnsi="Calibri"/>
          <w:lang w:val="en-US"/>
        </w:rPr>
      </w:pPr>
      <w:r>
        <w:rPr>
          <w:rFonts w:ascii="Calibri" w:hAnsi="Calibri"/>
          <w:lang w:val="en-US"/>
        </w:rPr>
        <w:t xml:space="preserve">To keep the gospel from disrepute. </w:t>
      </w:r>
    </w:p>
    <w:p w14:paraId="2DB1581B" w14:textId="77777777" w:rsidR="00E86A90" w:rsidRDefault="00E86A90">
      <w:pPr>
        <w:pStyle w:val="Body"/>
        <w:rPr>
          <w:rFonts w:ascii="Calibri" w:eastAsia="Calibri" w:hAnsi="Calibri" w:cs="Calibri"/>
        </w:rPr>
      </w:pPr>
    </w:p>
    <w:p w14:paraId="078DBC88" w14:textId="77777777" w:rsidR="00E86A90" w:rsidRDefault="005A058D">
      <w:pPr>
        <w:pStyle w:val="Body"/>
        <w:rPr>
          <w:rFonts w:ascii="Calibri" w:eastAsia="Calibri" w:hAnsi="Calibri" w:cs="Calibri"/>
        </w:rPr>
      </w:pPr>
      <w:r>
        <w:rPr>
          <w:rFonts w:ascii="Calibri" w:hAnsi="Calibri"/>
          <w:lang w:val="en-US"/>
        </w:rPr>
        <w:t>We do this by:</w:t>
      </w:r>
    </w:p>
    <w:p w14:paraId="63867423" w14:textId="77777777" w:rsidR="00E86A90" w:rsidRDefault="00E86A90">
      <w:pPr>
        <w:pStyle w:val="Body"/>
        <w:rPr>
          <w:rFonts w:ascii="Calibri" w:eastAsia="Calibri" w:hAnsi="Calibri" w:cs="Calibri"/>
        </w:rPr>
      </w:pPr>
    </w:p>
    <w:p w14:paraId="38224E8A" w14:textId="77777777" w:rsidR="00E86A90" w:rsidRDefault="005A058D">
      <w:pPr>
        <w:pStyle w:val="Body"/>
        <w:numPr>
          <w:ilvl w:val="0"/>
          <w:numId w:val="2"/>
        </w:numPr>
        <w:rPr>
          <w:rFonts w:ascii="Calibri" w:hAnsi="Calibri"/>
          <w:lang w:val="en-US"/>
        </w:rPr>
      </w:pPr>
      <w:r>
        <w:rPr>
          <w:rFonts w:ascii="Calibri" w:hAnsi="Calibri"/>
          <w:lang w:val="en-US"/>
        </w:rPr>
        <w:t xml:space="preserve">Protecting the children, young people, and vulnerable adults in our care. </w:t>
      </w:r>
    </w:p>
    <w:p w14:paraId="172BC639" w14:textId="77777777" w:rsidR="00E86A90" w:rsidRDefault="005A058D">
      <w:pPr>
        <w:pStyle w:val="Body"/>
        <w:numPr>
          <w:ilvl w:val="0"/>
          <w:numId w:val="2"/>
        </w:numPr>
        <w:rPr>
          <w:rFonts w:ascii="Calibri" w:hAnsi="Calibri"/>
          <w:lang w:val="en-US"/>
        </w:rPr>
      </w:pPr>
      <w:r>
        <w:rPr>
          <w:rFonts w:ascii="Calibri" w:hAnsi="Calibri"/>
          <w:lang w:val="en-US"/>
        </w:rPr>
        <w:t xml:space="preserve">Protecting the caregivers who serve in this ministry. </w:t>
      </w:r>
    </w:p>
    <w:p w14:paraId="05603421" w14:textId="77777777" w:rsidR="00E86A90" w:rsidRDefault="00E86A90">
      <w:pPr>
        <w:pStyle w:val="Body"/>
        <w:rPr>
          <w:rFonts w:ascii="Calibri" w:eastAsia="Calibri" w:hAnsi="Calibri" w:cs="Calibri"/>
        </w:rPr>
      </w:pPr>
    </w:p>
    <w:p w14:paraId="56BC8B09" w14:textId="77777777" w:rsidR="00E86A90" w:rsidRDefault="005A058D">
      <w:pPr>
        <w:pStyle w:val="Body"/>
        <w:rPr>
          <w:rFonts w:ascii="Calibri" w:eastAsia="Calibri" w:hAnsi="Calibri" w:cs="Calibri"/>
        </w:rPr>
      </w:pPr>
      <w:r>
        <w:rPr>
          <w:rFonts w:ascii="Calibri" w:hAnsi="Calibri"/>
          <w:lang w:val="en-US"/>
        </w:rPr>
        <w:t>Safeguarding is an important part of our service in the gospel and one which we take seriously, aiming for a standard of excellence as we implement this policy.</w:t>
      </w:r>
    </w:p>
    <w:p w14:paraId="1A2EC930" w14:textId="77777777" w:rsidR="00E86A90" w:rsidRDefault="00E86A90">
      <w:pPr>
        <w:pStyle w:val="Body"/>
        <w:rPr>
          <w:rFonts w:ascii="Calibri" w:eastAsia="Calibri" w:hAnsi="Calibri" w:cs="Calibri"/>
        </w:rPr>
      </w:pPr>
    </w:p>
    <w:p w14:paraId="0FE90604" w14:textId="77777777" w:rsidR="00E86A90" w:rsidRDefault="005A058D">
      <w:pPr>
        <w:pStyle w:val="Body"/>
        <w:rPr>
          <w:rFonts w:ascii="Calibri" w:eastAsia="Calibri" w:hAnsi="Calibri" w:cs="Calibri"/>
        </w:rPr>
      </w:pPr>
      <w:r>
        <w:rPr>
          <w:rFonts w:ascii="Calibri" w:hAnsi="Calibri"/>
          <w:lang w:val="en-US"/>
        </w:rPr>
        <w:t>This policy is designed to be read together with the Church of England</w:t>
      </w:r>
      <w:r>
        <w:rPr>
          <w:rFonts w:ascii="Calibri" w:hAnsi="Calibri"/>
          <w:rtl/>
        </w:rPr>
        <w:t>’</w:t>
      </w:r>
      <w:r>
        <w:rPr>
          <w:rFonts w:ascii="Calibri" w:hAnsi="Calibri"/>
          <w:lang w:val="en-US"/>
        </w:rPr>
        <w:t xml:space="preserve">s House of Bishops, Parish safeguarding handbook </w:t>
      </w:r>
      <w:r>
        <w:rPr>
          <w:rFonts w:ascii="Calibri" w:hAnsi="Calibri"/>
          <w:rtl/>
        </w:rPr>
        <w:t>– ‘</w:t>
      </w:r>
      <w:r>
        <w:rPr>
          <w:rFonts w:ascii="Calibri" w:hAnsi="Calibri"/>
          <w:lang w:val="en-US"/>
        </w:rPr>
        <w:t>Promoting a safer church</w:t>
      </w:r>
      <w:r>
        <w:rPr>
          <w:rFonts w:ascii="Calibri" w:hAnsi="Calibri"/>
          <w:rtl/>
        </w:rPr>
        <w:t xml:space="preserve">’ </w:t>
      </w:r>
      <w:r>
        <w:rPr>
          <w:rFonts w:ascii="Calibri" w:hAnsi="Calibri"/>
          <w:lang w:val="en-US"/>
        </w:rPr>
        <w:t>available here:</w:t>
      </w:r>
    </w:p>
    <w:p w14:paraId="7998772E" w14:textId="77777777" w:rsidR="00E86A90" w:rsidRDefault="005A058D">
      <w:pPr>
        <w:pStyle w:val="Body"/>
        <w:rPr>
          <w:rFonts w:ascii="Calibri" w:eastAsia="Calibri" w:hAnsi="Calibri" w:cs="Calibri"/>
          <w:color w:val="00B0F0"/>
          <w:u w:color="00B0F0"/>
        </w:rPr>
      </w:pPr>
      <w:r>
        <w:rPr>
          <w:rFonts w:ascii="Calibri" w:hAnsi="Calibri"/>
          <w:color w:val="00B0F0"/>
          <w:u w:color="00B0F0"/>
          <w:lang w:val="en-US"/>
        </w:rPr>
        <w:t>https://www.churchofengland.org/sites/default/files/2019-10/ParishSafeGuardingHandBookAugust2019Web.pdf</w:t>
      </w:r>
    </w:p>
    <w:p w14:paraId="69211499" w14:textId="77777777" w:rsidR="00E86A90" w:rsidRDefault="005A058D">
      <w:pPr>
        <w:pStyle w:val="Body"/>
        <w:keepNext/>
        <w:keepLines/>
        <w:spacing w:before="240"/>
        <w:outlineLvl w:val="0"/>
        <w:rPr>
          <w:rFonts w:ascii="Calibri" w:eastAsia="Calibri" w:hAnsi="Calibri" w:cs="Calibri"/>
          <w:sz w:val="40"/>
          <w:szCs w:val="40"/>
        </w:rPr>
      </w:pPr>
      <w:r>
        <w:rPr>
          <w:rFonts w:ascii="Calibri" w:hAnsi="Calibri"/>
          <w:sz w:val="40"/>
          <w:szCs w:val="40"/>
          <w:lang w:val="en-US"/>
        </w:rPr>
        <w:t>Key safeguarding roles</w:t>
      </w:r>
    </w:p>
    <w:p w14:paraId="35201935" w14:textId="77777777" w:rsidR="00E86A90" w:rsidRDefault="00E86A90">
      <w:pPr>
        <w:pStyle w:val="Body"/>
        <w:spacing w:line="216" w:lineRule="auto"/>
        <w:rPr>
          <w:rFonts w:ascii="Calibri" w:eastAsia="Calibri" w:hAnsi="Calibri" w:cs="Calibri"/>
          <w:b/>
          <w:bCs/>
          <w:color w:val="000000"/>
          <w:sz w:val="24"/>
          <w:szCs w:val="24"/>
          <w:u w:color="000000"/>
        </w:rPr>
      </w:pPr>
    </w:p>
    <w:p w14:paraId="2B73E81D"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en-US"/>
        </w:rPr>
        <w:t xml:space="preserve">Church Safeguarding Officer (CSO) </w:t>
      </w:r>
    </w:p>
    <w:p w14:paraId="189C5C8E" w14:textId="77777777" w:rsidR="00E86A90" w:rsidRDefault="005A058D">
      <w:pPr>
        <w:pStyle w:val="Body"/>
        <w:rPr>
          <w:rFonts w:ascii="Calibri" w:eastAsia="Calibri" w:hAnsi="Calibri" w:cs="Calibri"/>
        </w:rPr>
      </w:pPr>
      <w:r>
        <w:rPr>
          <w:rFonts w:ascii="Calibri" w:hAnsi="Calibri"/>
          <w:lang w:val="en-US"/>
        </w:rPr>
        <w:t>The CSO is appointed by the Grace Church Greenwich Trustees</w:t>
      </w:r>
    </w:p>
    <w:p w14:paraId="41977A05" w14:textId="77777777" w:rsidR="00E86A90" w:rsidRDefault="00E86A90">
      <w:pPr>
        <w:pStyle w:val="Body"/>
        <w:rPr>
          <w:rFonts w:ascii="Calibri" w:eastAsia="Calibri" w:hAnsi="Calibri" w:cs="Calibri"/>
        </w:rPr>
      </w:pPr>
    </w:p>
    <w:p w14:paraId="6B30E1C3" w14:textId="77777777" w:rsidR="00E86A90" w:rsidRDefault="005A058D">
      <w:pPr>
        <w:pStyle w:val="Body"/>
        <w:rPr>
          <w:rFonts w:ascii="Calibri" w:eastAsia="Calibri" w:hAnsi="Calibri" w:cs="Calibri"/>
        </w:rPr>
      </w:pPr>
      <w:r>
        <w:rPr>
          <w:rFonts w:ascii="Calibri" w:hAnsi="Calibri"/>
          <w:lang w:val="en-US"/>
        </w:rPr>
        <w:t xml:space="preserve">Given the size of our church and the diversity of our ministries, it is necessary for the CSO to delegate their responsibilities to ministry area leaders. The CSO will assist and advise the ministry area leaders if a safeguarding issue or risk arises and needs to be addressed. </w:t>
      </w:r>
    </w:p>
    <w:p w14:paraId="4D51EEC6" w14:textId="77777777" w:rsidR="00E86A90" w:rsidRDefault="00E86A90">
      <w:pPr>
        <w:pStyle w:val="Body"/>
        <w:rPr>
          <w:rFonts w:ascii="Calibri" w:eastAsia="Calibri" w:hAnsi="Calibri" w:cs="Calibri"/>
        </w:rPr>
      </w:pPr>
    </w:p>
    <w:p w14:paraId="5B42025C" w14:textId="77777777" w:rsidR="00E86A90" w:rsidRDefault="005A058D">
      <w:pPr>
        <w:pStyle w:val="Body"/>
        <w:rPr>
          <w:rFonts w:ascii="Calibri" w:eastAsia="Calibri" w:hAnsi="Calibri" w:cs="Calibri"/>
        </w:rPr>
      </w:pPr>
      <w:r>
        <w:rPr>
          <w:rFonts w:ascii="Calibri" w:hAnsi="Calibri"/>
          <w:lang w:val="en-US"/>
        </w:rPr>
        <w:t xml:space="preserve">The CSO will also be included in decisions about whether to permit someone to be involved in ministry with children where their Disclosure and Barring Service (DBS) certificate is blemished or information is provided about them on their DBS certificate. </w:t>
      </w:r>
    </w:p>
    <w:p w14:paraId="0E617ADC" w14:textId="77777777" w:rsidR="00E86A90" w:rsidRDefault="00E86A90">
      <w:pPr>
        <w:pStyle w:val="Body"/>
        <w:spacing w:line="216" w:lineRule="auto"/>
        <w:rPr>
          <w:rFonts w:ascii="Calibri" w:eastAsia="Calibri" w:hAnsi="Calibri" w:cs="Calibri"/>
          <w:color w:val="000000"/>
          <w:u w:color="000000"/>
        </w:rPr>
      </w:pPr>
    </w:p>
    <w:p w14:paraId="4CB311ED"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en-US"/>
        </w:rPr>
        <w:t xml:space="preserve">Ministry area leaders </w:t>
      </w:r>
    </w:p>
    <w:p w14:paraId="0CC3A04B" w14:textId="77777777" w:rsidR="00E86A90" w:rsidRDefault="005A058D">
      <w:pPr>
        <w:pStyle w:val="Body"/>
        <w:rPr>
          <w:rFonts w:ascii="Calibri" w:eastAsia="Calibri" w:hAnsi="Calibri" w:cs="Calibri"/>
        </w:rPr>
      </w:pPr>
      <w:r>
        <w:rPr>
          <w:rFonts w:ascii="Calibri" w:hAnsi="Calibri"/>
          <w:lang w:val="en-US"/>
        </w:rPr>
        <w:t>The ministry area leaders are responsible for safeguarding within their ministry area. This includes:</w:t>
      </w:r>
    </w:p>
    <w:p w14:paraId="47E92600" w14:textId="77777777" w:rsidR="00E86A90" w:rsidRDefault="005A058D">
      <w:pPr>
        <w:pStyle w:val="Body"/>
        <w:numPr>
          <w:ilvl w:val="0"/>
          <w:numId w:val="2"/>
        </w:numPr>
        <w:rPr>
          <w:rFonts w:ascii="Calibri" w:hAnsi="Calibri"/>
          <w:lang w:val="en-US"/>
        </w:rPr>
      </w:pPr>
      <w:r>
        <w:rPr>
          <w:rFonts w:ascii="Calibri" w:hAnsi="Calibri"/>
          <w:lang w:val="en-US"/>
        </w:rPr>
        <w:t>Ensuring all caregivers within their area are recruited in accordance with this safeguarding policy.</w:t>
      </w:r>
    </w:p>
    <w:p w14:paraId="5663B626" w14:textId="77777777" w:rsidR="00E86A90" w:rsidRDefault="005A058D">
      <w:pPr>
        <w:pStyle w:val="Body"/>
        <w:numPr>
          <w:ilvl w:val="0"/>
          <w:numId w:val="2"/>
        </w:numPr>
        <w:rPr>
          <w:rFonts w:ascii="Calibri" w:hAnsi="Calibri"/>
          <w:lang w:val="en-US"/>
        </w:rPr>
      </w:pPr>
      <w:r>
        <w:rPr>
          <w:rFonts w:ascii="Calibri" w:hAnsi="Calibri"/>
          <w:lang w:val="en-US"/>
        </w:rPr>
        <w:t>Acting as safeguarding officer for any disclosures of abuse within their ministry area.</w:t>
      </w:r>
    </w:p>
    <w:p w14:paraId="4A4FBC13" w14:textId="77777777" w:rsidR="00E86A90" w:rsidRDefault="00E86A90">
      <w:pPr>
        <w:pStyle w:val="Body"/>
        <w:spacing w:line="216" w:lineRule="auto"/>
        <w:rPr>
          <w:rFonts w:ascii="Calibri" w:eastAsia="Calibri" w:hAnsi="Calibri" w:cs="Calibri"/>
          <w:color w:val="000000"/>
          <w:u w:color="000000"/>
        </w:rPr>
      </w:pPr>
    </w:p>
    <w:p w14:paraId="6FEF10CC"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da-DK"/>
        </w:rPr>
        <w:t xml:space="preserve">Caregivers </w:t>
      </w:r>
    </w:p>
    <w:p w14:paraId="41645187" w14:textId="77777777" w:rsidR="00E86A90" w:rsidRDefault="005A058D">
      <w:pPr>
        <w:pStyle w:val="Body"/>
        <w:rPr>
          <w:rFonts w:ascii="Calibri" w:eastAsia="Calibri" w:hAnsi="Calibri" w:cs="Calibri"/>
        </w:rPr>
      </w:pPr>
      <w:r>
        <w:rPr>
          <w:rFonts w:ascii="Calibri" w:hAnsi="Calibri"/>
          <w:lang w:val="en-US"/>
        </w:rPr>
        <w:t>A caregiver is anyone serving in any role within church which involves any oversight of children, young people or vulnerable adults.</w:t>
      </w:r>
    </w:p>
    <w:p w14:paraId="409885C7" w14:textId="77777777" w:rsidR="00E86A90" w:rsidRDefault="00E86A90">
      <w:pPr>
        <w:pStyle w:val="Body"/>
        <w:rPr>
          <w:rFonts w:ascii="Calibri" w:eastAsia="Calibri" w:hAnsi="Calibri" w:cs="Calibri"/>
        </w:rPr>
      </w:pPr>
    </w:p>
    <w:p w14:paraId="3651060D" w14:textId="77777777" w:rsidR="00E86A90" w:rsidRDefault="005A058D">
      <w:pPr>
        <w:pStyle w:val="Body"/>
        <w:rPr>
          <w:rFonts w:ascii="Calibri" w:eastAsia="Calibri" w:hAnsi="Calibri" w:cs="Calibri"/>
        </w:rPr>
      </w:pPr>
      <w:r>
        <w:rPr>
          <w:rFonts w:ascii="Calibri" w:hAnsi="Calibri"/>
          <w:lang w:val="en-US"/>
        </w:rPr>
        <w:t>All caregivers share a particular responsibility for:</w:t>
      </w:r>
    </w:p>
    <w:p w14:paraId="5D61E3A2" w14:textId="77777777" w:rsidR="00E86A90" w:rsidRDefault="005A058D">
      <w:pPr>
        <w:pStyle w:val="Body"/>
        <w:numPr>
          <w:ilvl w:val="0"/>
          <w:numId w:val="4"/>
        </w:numPr>
        <w:rPr>
          <w:rFonts w:ascii="Calibri" w:hAnsi="Calibri"/>
          <w:lang w:val="en-US"/>
        </w:rPr>
      </w:pPr>
      <w:r>
        <w:rPr>
          <w:rFonts w:ascii="Calibri" w:hAnsi="Calibri"/>
          <w:lang w:val="en-US"/>
        </w:rPr>
        <w:t>Loving the person as Christ loves them</w:t>
      </w:r>
    </w:p>
    <w:p w14:paraId="0F669F90" w14:textId="77777777" w:rsidR="00E86A90" w:rsidRDefault="005A058D">
      <w:pPr>
        <w:pStyle w:val="Body"/>
        <w:numPr>
          <w:ilvl w:val="0"/>
          <w:numId w:val="4"/>
        </w:numPr>
        <w:rPr>
          <w:rFonts w:ascii="Calibri" w:hAnsi="Calibri"/>
          <w:lang w:val="en-US"/>
        </w:rPr>
      </w:pPr>
      <w:r>
        <w:rPr>
          <w:rFonts w:ascii="Calibri" w:hAnsi="Calibri"/>
          <w:lang w:val="en-US"/>
        </w:rPr>
        <w:t>Setting an example of proper Christian conduct</w:t>
      </w:r>
    </w:p>
    <w:p w14:paraId="6F040564" w14:textId="77777777" w:rsidR="00E86A90" w:rsidRDefault="005A058D">
      <w:pPr>
        <w:pStyle w:val="Body"/>
        <w:numPr>
          <w:ilvl w:val="0"/>
          <w:numId w:val="4"/>
        </w:numPr>
        <w:rPr>
          <w:rFonts w:ascii="Calibri" w:hAnsi="Calibri"/>
          <w:lang w:val="en-US"/>
        </w:rPr>
      </w:pPr>
      <w:r>
        <w:rPr>
          <w:rFonts w:ascii="Calibri" w:hAnsi="Calibri"/>
          <w:lang w:val="en-US"/>
        </w:rPr>
        <w:t>Praying for those in their care and pointing them to God</w:t>
      </w:r>
      <w:r>
        <w:rPr>
          <w:rFonts w:ascii="Calibri" w:hAnsi="Calibri"/>
          <w:rtl/>
        </w:rPr>
        <w:t>’</w:t>
      </w:r>
      <w:r>
        <w:rPr>
          <w:rFonts w:ascii="Calibri" w:hAnsi="Calibri"/>
          <w:lang w:val="de-DE"/>
        </w:rPr>
        <w:t>s Word</w:t>
      </w:r>
    </w:p>
    <w:p w14:paraId="084FC25F" w14:textId="77777777" w:rsidR="00E86A90" w:rsidRDefault="00E86A90">
      <w:pPr>
        <w:pStyle w:val="Body"/>
        <w:rPr>
          <w:rFonts w:ascii="Calibri" w:eastAsia="Calibri" w:hAnsi="Calibri" w:cs="Calibri"/>
        </w:rPr>
      </w:pPr>
    </w:p>
    <w:p w14:paraId="76E05F7F" w14:textId="77777777" w:rsidR="00E86A90" w:rsidRDefault="005A058D">
      <w:pPr>
        <w:pStyle w:val="Body"/>
        <w:rPr>
          <w:rFonts w:ascii="Calibri" w:eastAsia="Calibri" w:hAnsi="Calibri" w:cs="Calibri"/>
        </w:rPr>
      </w:pPr>
      <w:r>
        <w:rPr>
          <w:rFonts w:ascii="Calibri" w:hAnsi="Calibri"/>
          <w:lang w:val="en-US"/>
        </w:rPr>
        <w:t>Every applicant who wishes to serve in any ministry area involving children or young people must complete a screening process prior to serving. Full information on the screening process can be found in the full policy.</w:t>
      </w:r>
    </w:p>
    <w:p w14:paraId="18BC72B1" w14:textId="77777777" w:rsidR="00E86A90" w:rsidRDefault="00E86A90">
      <w:pPr>
        <w:pStyle w:val="Body"/>
        <w:rPr>
          <w:rFonts w:ascii="Calibri" w:eastAsia="Calibri" w:hAnsi="Calibri" w:cs="Calibri"/>
          <w:color w:val="000000"/>
          <w:sz w:val="24"/>
          <w:szCs w:val="24"/>
          <w:u w:val="single" w:color="000000"/>
        </w:rPr>
      </w:pPr>
    </w:p>
    <w:p w14:paraId="1088A4FB" w14:textId="77777777" w:rsidR="00E86A90" w:rsidRDefault="005A058D">
      <w:pPr>
        <w:pStyle w:val="Body"/>
        <w:rPr>
          <w:rFonts w:ascii="Calibri" w:eastAsia="Calibri" w:hAnsi="Calibri" w:cs="Calibri"/>
        </w:rPr>
      </w:pPr>
      <w:r>
        <w:rPr>
          <w:rFonts w:ascii="Calibri" w:hAnsi="Calibri"/>
          <w:lang w:val="en-US"/>
        </w:rPr>
        <w:t>If an existing caregiver moves to serve in a different ministry area they must read the relevant safeguarding supplement for the new area before commencing their role.</w:t>
      </w:r>
    </w:p>
    <w:p w14:paraId="652DD8E5" w14:textId="77777777" w:rsidR="00E86A90" w:rsidRDefault="005A058D">
      <w:pPr>
        <w:pStyle w:val="Body"/>
        <w:rPr>
          <w:rFonts w:ascii="Calibri" w:eastAsia="Calibri" w:hAnsi="Calibri" w:cs="Calibri"/>
          <w:color w:val="000000"/>
          <w:u w:color="000000"/>
        </w:rPr>
      </w:pPr>
      <w:r>
        <w:rPr>
          <w:rFonts w:ascii="Calibri" w:hAnsi="Calibri"/>
          <w:lang w:val="en-US"/>
        </w:rPr>
        <w:t xml:space="preserve">All caregivers are required to complete safeguarding training annually. </w:t>
      </w:r>
    </w:p>
    <w:p w14:paraId="2AE6AD5F" w14:textId="77777777" w:rsidR="00E86A90" w:rsidRDefault="00E86A90">
      <w:pPr>
        <w:pStyle w:val="Body"/>
        <w:rPr>
          <w:rFonts w:ascii="Calibri" w:eastAsia="Calibri" w:hAnsi="Calibri" w:cs="Calibri"/>
          <w:color w:val="000000"/>
          <w:u w:color="000000"/>
        </w:rPr>
      </w:pPr>
    </w:p>
    <w:p w14:paraId="6E95E9BB"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en-US"/>
        </w:rPr>
        <w:t>Important:</w:t>
      </w:r>
    </w:p>
    <w:p w14:paraId="08348B12" w14:textId="77777777" w:rsidR="00E86A90" w:rsidRDefault="00E86A90">
      <w:pPr>
        <w:pStyle w:val="Body"/>
        <w:jc w:val="center"/>
        <w:rPr>
          <w:rFonts w:ascii="Calibri" w:eastAsia="Calibri" w:hAnsi="Calibri" w:cs="Calibri"/>
          <w:b/>
          <w:bCs/>
          <w:u w:val="single"/>
        </w:rPr>
      </w:pPr>
    </w:p>
    <w:p w14:paraId="62C7E6D0" w14:textId="77777777" w:rsidR="00E86A90" w:rsidRDefault="005A058D">
      <w:pPr>
        <w:pStyle w:val="Body"/>
        <w:numPr>
          <w:ilvl w:val="0"/>
          <w:numId w:val="6"/>
        </w:numPr>
        <w:rPr>
          <w:rFonts w:ascii="Calibri" w:hAnsi="Calibri"/>
          <w:lang w:val="en-US"/>
        </w:rPr>
      </w:pPr>
      <w:r>
        <w:rPr>
          <w:rFonts w:ascii="Calibri" w:hAnsi="Calibri"/>
          <w:lang w:val="en-US"/>
        </w:rPr>
        <w:t xml:space="preserve">All caregivers </w:t>
      </w:r>
      <w:r>
        <w:rPr>
          <w:rFonts w:ascii="Calibri" w:hAnsi="Calibri"/>
          <w:u w:val="single"/>
          <w:lang w:val="en-US"/>
        </w:rPr>
        <w:t>must</w:t>
      </w:r>
      <w:r>
        <w:rPr>
          <w:rFonts w:ascii="Calibri" w:hAnsi="Calibri"/>
          <w:lang w:val="en-US"/>
        </w:rPr>
        <w:t xml:space="preserve"> read </w:t>
      </w:r>
      <w:r>
        <w:rPr>
          <w:rFonts w:ascii="Calibri" w:hAnsi="Calibri"/>
          <w:b/>
          <w:bCs/>
          <w:lang w:val="fr-FR"/>
        </w:rPr>
        <w:t>Section A</w:t>
      </w:r>
      <w:r>
        <w:rPr>
          <w:rFonts w:ascii="Calibri" w:hAnsi="Calibri"/>
          <w:lang w:val="en-US"/>
        </w:rPr>
        <w:t xml:space="preserve"> of this policy</w:t>
      </w:r>
    </w:p>
    <w:p w14:paraId="29EE9906" w14:textId="77777777" w:rsidR="00E86A90" w:rsidRDefault="005A058D">
      <w:pPr>
        <w:pStyle w:val="Body"/>
        <w:numPr>
          <w:ilvl w:val="0"/>
          <w:numId w:val="6"/>
        </w:numPr>
        <w:rPr>
          <w:rFonts w:ascii="Calibri" w:hAnsi="Calibri"/>
          <w:lang w:val="en-US"/>
        </w:rPr>
      </w:pPr>
      <w:r>
        <w:rPr>
          <w:rFonts w:ascii="Calibri" w:hAnsi="Calibri"/>
          <w:lang w:val="en-US"/>
        </w:rPr>
        <w:t xml:space="preserve">They </w:t>
      </w:r>
      <w:r>
        <w:rPr>
          <w:rFonts w:ascii="Calibri" w:hAnsi="Calibri"/>
          <w:u w:val="single"/>
          <w:lang w:val="en-US"/>
        </w:rPr>
        <w:t xml:space="preserve">must </w:t>
      </w:r>
      <w:r>
        <w:rPr>
          <w:rFonts w:ascii="Calibri" w:hAnsi="Calibri"/>
          <w:lang w:val="en-US"/>
        </w:rPr>
        <w:t xml:space="preserve">then read any additional information from </w:t>
      </w:r>
      <w:r>
        <w:rPr>
          <w:rFonts w:ascii="Calibri" w:hAnsi="Calibri"/>
          <w:b/>
          <w:bCs/>
          <w:lang w:val="fr-FR"/>
        </w:rPr>
        <w:t>Section B</w:t>
      </w:r>
      <w:r>
        <w:rPr>
          <w:rFonts w:ascii="Calibri" w:hAnsi="Calibri"/>
          <w:lang w:val="en-US"/>
        </w:rPr>
        <w:t xml:space="preserve"> that is relevant to the area of ministry they are serving in</w:t>
      </w:r>
    </w:p>
    <w:p w14:paraId="41713E64" w14:textId="77777777" w:rsidR="00E86A90" w:rsidRDefault="005A058D">
      <w:pPr>
        <w:pStyle w:val="Body"/>
        <w:numPr>
          <w:ilvl w:val="0"/>
          <w:numId w:val="6"/>
        </w:numPr>
        <w:rPr>
          <w:rFonts w:ascii="Calibri" w:hAnsi="Calibri"/>
          <w:lang w:val="en-US"/>
        </w:rPr>
      </w:pPr>
      <w:r>
        <w:rPr>
          <w:rFonts w:ascii="Calibri" w:hAnsi="Calibri"/>
          <w:lang w:val="en-US"/>
        </w:rPr>
        <w:lastRenderedPageBreak/>
        <w:t xml:space="preserve">A list of key </w:t>
      </w:r>
      <w:r>
        <w:rPr>
          <w:rFonts w:ascii="Calibri" w:hAnsi="Calibri"/>
          <w:b/>
          <w:bCs/>
          <w:lang w:val="en-US"/>
        </w:rPr>
        <w:t>contact details</w:t>
      </w:r>
      <w:r>
        <w:rPr>
          <w:rFonts w:ascii="Calibri" w:hAnsi="Calibri"/>
          <w:lang w:val="en-US"/>
        </w:rPr>
        <w:t xml:space="preserve"> can be found on the last two pages of this policy</w:t>
      </w:r>
    </w:p>
    <w:p w14:paraId="3073598C" w14:textId="77777777" w:rsidR="00E86A90" w:rsidRDefault="00E86A90">
      <w:pPr>
        <w:pStyle w:val="Body"/>
        <w:rPr>
          <w:rFonts w:ascii="Calibri" w:eastAsia="Calibri" w:hAnsi="Calibri" w:cs="Calibri"/>
          <w:color w:val="000000"/>
          <w:u w:color="000000"/>
        </w:rPr>
      </w:pPr>
    </w:p>
    <w:p w14:paraId="543F13D2" w14:textId="77777777" w:rsidR="00E86A90" w:rsidRDefault="005A058D">
      <w:pPr>
        <w:pStyle w:val="Body"/>
        <w:keepNext/>
        <w:spacing w:line="216" w:lineRule="auto"/>
        <w:jc w:val="center"/>
        <w:outlineLvl w:val="0"/>
        <w:rPr>
          <w:rFonts w:ascii="Calibri" w:eastAsia="Calibri" w:hAnsi="Calibri" w:cs="Calibri"/>
          <w:color w:val="000000"/>
          <w:sz w:val="30"/>
          <w:szCs w:val="30"/>
          <w:u w:color="000000"/>
        </w:rPr>
      </w:pPr>
      <w:r>
        <w:rPr>
          <w:rFonts w:ascii="Calibri" w:hAnsi="Calibri"/>
          <w:color w:val="000000"/>
          <w:sz w:val="30"/>
          <w:szCs w:val="30"/>
          <w:u w:color="000000"/>
        </w:rPr>
        <w:t xml:space="preserve"> </w:t>
      </w:r>
    </w:p>
    <w:p w14:paraId="12E82F77" w14:textId="77777777" w:rsidR="00E86A90" w:rsidRDefault="00E86A90">
      <w:pPr>
        <w:pStyle w:val="Body"/>
        <w:keepNext/>
        <w:spacing w:line="216" w:lineRule="auto"/>
        <w:jc w:val="center"/>
        <w:outlineLvl w:val="0"/>
        <w:rPr>
          <w:rFonts w:ascii="Calibri" w:eastAsia="Calibri" w:hAnsi="Calibri" w:cs="Calibri"/>
          <w:b/>
          <w:bCs/>
          <w:color w:val="000000"/>
          <w:sz w:val="40"/>
          <w:szCs w:val="40"/>
          <w:u w:color="000000"/>
        </w:rPr>
      </w:pPr>
    </w:p>
    <w:p w14:paraId="7071A957" w14:textId="77777777" w:rsidR="00E86A90" w:rsidRDefault="005A058D">
      <w:pPr>
        <w:pStyle w:val="Body"/>
      </w:pPr>
      <w:r>
        <w:rPr>
          <w:rFonts w:ascii="Arial Unicode MS" w:eastAsia="Arial Unicode MS" w:hAnsi="Arial Unicode MS" w:cs="Arial Unicode MS"/>
          <w:color w:val="000000"/>
          <w:sz w:val="40"/>
          <w:szCs w:val="40"/>
          <w:u w:color="000000"/>
        </w:rPr>
        <w:br w:type="page"/>
      </w:r>
    </w:p>
    <w:p w14:paraId="537A68E3" w14:textId="77777777" w:rsidR="00E86A90" w:rsidRDefault="005A058D">
      <w:pPr>
        <w:pStyle w:val="Heading"/>
        <w:rPr>
          <w:rFonts w:ascii="Calibri" w:eastAsia="Calibri" w:hAnsi="Calibri" w:cs="Calibri"/>
          <w:b/>
          <w:bCs/>
        </w:rPr>
      </w:pPr>
      <w:bookmarkStart w:id="2" w:name="_Toc92455194"/>
      <w:r>
        <w:rPr>
          <w:rFonts w:ascii="Calibri" w:hAnsi="Calibri"/>
          <w:b/>
          <w:bCs/>
        </w:rPr>
        <w:lastRenderedPageBreak/>
        <w:t>S</w:t>
      </w:r>
      <w:r>
        <w:rPr>
          <w:rFonts w:ascii="Calibri" w:hAnsi="Calibri"/>
          <w:b/>
          <w:bCs/>
          <w:caps/>
          <w:lang w:val="fr-FR"/>
        </w:rPr>
        <w:t xml:space="preserve">ection </w:t>
      </w:r>
      <w:r>
        <w:rPr>
          <w:rFonts w:ascii="Calibri" w:hAnsi="Calibri"/>
          <w:b/>
          <w:bCs/>
        </w:rPr>
        <w:t>A</w:t>
      </w:r>
      <w:bookmarkEnd w:id="2"/>
    </w:p>
    <w:p w14:paraId="1A16B717" w14:textId="77777777" w:rsidR="00E86A90" w:rsidRDefault="005A058D">
      <w:pPr>
        <w:pStyle w:val="Heading"/>
        <w:rPr>
          <w:rFonts w:ascii="Calibri" w:eastAsia="Calibri" w:hAnsi="Calibri" w:cs="Calibri"/>
        </w:rPr>
      </w:pPr>
      <w:bookmarkStart w:id="3" w:name="_Toc92455195"/>
      <w:r>
        <w:rPr>
          <w:rFonts w:ascii="Calibri" w:hAnsi="Calibri"/>
          <w:lang w:val="en-US"/>
        </w:rPr>
        <w:t>Guidelines for recognising and responding to potential child abuse</w:t>
      </w:r>
      <w:bookmarkEnd w:id="3"/>
    </w:p>
    <w:p w14:paraId="747AB309" w14:textId="77777777" w:rsidR="00E86A90" w:rsidRDefault="00E86A90">
      <w:pPr>
        <w:pStyle w:val="Body"/>
        <w:spacing w:line="216" w:lineRule="auto"/>
        <w:rPr>
          <w:rFonts w:ascii="Calibri" w:eastAsia="Calibri" w:hAnsi="Calibri" w:cs="Calibri"/>
          <w:color w:val="000000"/>
          <w:u w:color="000000"/>
        </w:rPr>
      </w:pPr>
    </w:p>
    <w:p w14:paraId="22335DA0" w14:textId="77777777" w:rsidR="00E86A90" w:rsidRDefault="005A058D">
      <w:pPr>
        <w:pStyle w:val="Body"/>
        <w:rPr>
          <w:rFonts w:ascii="Calibri" w:eastAsia="Calibri" w:hAnsi="Calibri" w:cs="Calibri"/>
        </w:rPr>
      </w:pPr>
      <w:r>
        <w:rPr>
          <w:rFonts w:ascii="Calibri" w:hAnsi="Calibri"/>
          <w:lang w:val="en-US"/>
        </w:rPr>
        <w:t>Child abuse is serious. All caregivers need to know how to respond to signs of abuse or allegations of abuse. The following guidelines are in place to meet that need.</w:t>
      </w:r>
    </w:p>
    <w:p w14:paraId="279B989F" w14:textId="77777777" w:rsidR="00E86A90" w:rsidRDefault="00E86A90">
      <w:pPr>
        <w:pStyle w:val="Body"/>
        <w:spacing w:line="216" w:lineRule="auto"/>
        <w:rPr>
          <w:rFonts w:ascii="Calibri" w:eastAsia="Calibri" w:hAnsi="Calibri" w:cs="Calibri"/>
          <w:color w:val="000000"/>
          <w:u w:color="000000"/>
        </w:rPr>
      </w:pPr>
    </w:p>
    <w:p w14:paraId="173AC8E8" w14:textId="77777777" w:rsidR="00E86A90" w:rsidRDefault="005A058D">
      <w:pPr>
        <w:pStyle w:val="Heading2"/>
        <w:rPr>
          <w:rFonts w:ascii="Calibri" w:eastAsia="Calibri" w:hAnsi="Calibri" w:cs="Calibri"/>
        </w:rPr>
      </w:pPr>
      <w:bookmarkStart w:id="4" w:name="_Toc92455196"/>
      <w:r>
        <w:rPr>
          <w:rFonts w:ascii="Calibri" w:hAnsi="Calibri"/>
          <w:lang w:val="en-US"/>
        </w:rPr>
        <w:t>1. Definitions</w:t>
      </w:r>
      <w:bookmarkEnd w:id="4"/>
    </w:p>
    <w:p w14:paraId="453A2826" w14:textId="77777777" w:rsidR="00E86A90" w:rsidRDefault="00E86A90">
      <w:pPr>
        <w:pStyle w:val="Body"/>
        <w:spacing w:line="216" w:lineRule="auto"/>
        <w:rPr>
          <w:rFonts w:ascii="Calibri" w:eastAsia="Calibri" w:hAnsi="Calibri" w:cs="Calibri"/>
          <w:color w:val="000000"/>
          <w:u w:color="000000"/>
        </w:rPr>
      </w:pPr>
    </w:p>
    <w:p w14:paraId="632318A9" w14:textId="77777777" w:rsidR="00E86A90" w:rsidRDefault="005A058D">
      <w:pPr>
        <w:pStyle w:val="Heading3"/>
        <w:rPr>
          <w:rFonts w:ascii="Calibri" w:eastAsia="Calibri" w:hAnsi="Calibri" w:cs="Calibri"/>
        </w:rPr>
      </w:pPr>
      <w:bookmarkStart w:id="5" w:name="_Toc92455197"/>
      <w:r>
        <w:rPr>
          <w:rFonts w:ascii="Calibri" w:hAnsi="Calibri"/>
          <w:lang w:val="en-US"/>
        </w:rPr>
        <w:t>Who is a child?</w:t>
      </w:r>
      <w:bookmarkEnd w:id="5"/>
      <w:r>
        <w:rPr>
          <w:rFonts w:ascii="Calibri" w:hAnsi="Calibri"/>
          <w:lang w:val="en-US"/>
        </w:rPr>
        <w:t xml:space="preserve"> </w:t>
      </w:r>
    </w:p>
    <w:p w14:paraId="547609F3" w14:textId="77777777" w:rsidR="00E86A90" w:rsidRDefault="005A058D">
      <w:pPr>
        <w:pStyle w:val="Body"/>
        <w:rPr>
          <w:rFonts w:ascii="Calibri" w:eastAsia="Calibri" w:hAnsi="Calibri" w:cs="Calibri"/>
        </w:rPr>
      </w:pPr>
      <w:r>
        <w:rPr>
          <w:rFonts w:ascii="Calibri" w:hAnsi="Calibri"/>
          <w:lang w:val="en-US"/>
        </w:rPr>
        <w:t>Any person under the age of 18 years.</w:t>
      </w:r>
    </w:p>
    <w:p w14:paraId="4F688119" w14:textId="77777777" w:rsidR="00E86A90" w:rsidRDefault="00E86A90">
      <w:pPr>
        <w:pStyle w:val="Body"/>
        <w:spacing w:line="216" w:lineRule="auto"/>
        <w:rPr>
          <w:rFonts w:ascii="Calibri" w:eastAsia="Calibri" w:hAnsi="Calibri" w:cs="Calibri"/>
          <w:color w:val="000000"/>
          <w:u w:color="000000"/>
        </w:rPr>
      </w:pPr>
    </w:p>
    <w:p w14:paraId="772D8368" w14:textId="77777777" w:rsidR="00E86A90" w:rsidRDefault="005A058D">
      <w:pPr>
        <w:pStyle w:val="Heading3"/>
        <w:rPr>
          <w:rFonts w:ascii="Calibri" w:eastAsia="Calibri" w:hAnsi="Calibri" w:cs="Calibri"/>
        </w:rPr>
      </w:pPr>
      <w:bookmarkStart w:id="6" w:name="_Toc92455198"/>
      <w:r>
        <w:rPr>
          <w:rFonts w:ascii="Calibri" w:hAnsi="Calibri"/>
          <w:lang w:val="en-US"/>
        </w:rPr>
        <w:t>What is abuse?</w:t>
      </w:r>
      <w:bookmarkEnd w:id="6"/>
    </w:p>
    <w:p w14:paraId="28171921" w14:textId="77777777" w:rsidR="00E86A90" w:rsidRDefault="005A058D">
      <w:pPr>
        <w:pStyle w:val="Body"/>
        <w:rPr>
          <w:rFonts w:ascii="Calibri" w:eastAsia="Calibri" w:hAnsi="Calibri" w:cs="Calibri"/>
        </w:rPr>
      </w:pPr>
      <w:r>
        <w:rPr>
          <w:rFonts w:ascii="Calibri" w:hAnsi="Calibri"/>
          <w:rtl/>
        </w:rPr>
        <w:t>‘</w:t>
      </w:r>
      <w:r>
        <w:rPr>
          <w:rFonts w:ascii="Calibri" w:hAnsi="Calibri"/>
          <w:lang w:val="en-US"/>
        </w:rPr>
        <w:t>Working together to safeguard children</w:t>
      </w:r>
      <w:r>
        <w:rPr>
          <w:rFonts w:ascii="Calibri" w:hAnsi="Calibri"/>
          <w:rtl/>
        </w:rPr>
        <w:t>’</w:t>
      </w:r>
      <w:r>
        <w:rPr>
          <w:rFonts w:ascii="Calibri" w:eastAsia="Calibri" w:hAnsi="Calibri" w:cs="Calibri"/>
          <w:vertAlign w:val="superscript"/>
        </w:rPr>
        <w:footnoteReference w:id="2"/>
      </w:r>
      <w:r>
        <w:rPr>
          <w:rFonts w:ascii="Calibri" w:hAnsi="Calibri"/>
          <w:lang w:val="en-US"/>
        </w:rPr>
        <w:t xml:space="preserve"> states that </w:t>
      </w:r>
      <w:r>
        <w:rPr>
          <w:rFonts w:ascii="Calibri" w:hAnsi="Calibri"/>
          <w:rtl/>
        </w:rPr>
        <w:t>‘</w:t>
      </w:r>
      <w:r>
        <w:rPr>
          <w:rFonts w:ascii="Calibri" w:hAnsi="Calibri"/>
          <w:lang w:val="en-US"/>
        </w:rPr>
        <w:t>somebody may abuse or neglect a child by inflicting harm, or failing to act to prevent harm. Children may be abused in a family or in an institutional or community setting; by those known to them or, more rarely, by a stranger.</w:t>
      </w:r>
      <w:r>
        <w:rPr>
          <w:rFonts w:ascii="Calibri" w:hAnsi="Calibri"/>
          <w:rtl/>
        </w:rPr>
        <w:t xml:space="preserve">’ </w:t>
      </w:r>
      <w:r>
        <w:rPr>
          <w:rFonts w:ascii="Calibri" w:hAnsi="Calibri"/>
          <w:lang w:val="en-US"/>
        </w:rPr>
        <w:t>It recognises four areas of potential abuse for children: physical, sexual, emotional and neglect. Abuse can be described under any one of these four categories or a combination of categories, and can be carried out by an adult or another child.</w:t>
      </w:r>
    </w:p>
    <w:p w14:paraId="192BD3A5" w14:textId="77777777" w:rsidR="00E86A90" w:rsidRDefault="00E86A90">
      <w:pPr>
        <w:pStyle w:val="Body"/>
        <w:spacing w:line="216" w:lineRule="auto"/>
        <w:rPr>
          <w:rFonts w:ascii="Calibri" w:eastAsia="Calibri" w:hAnsi="Calibri" w:cs="Calibri"/>
          <w:color w:val="000000"/>
          <w:u w:color="000000"/>
        </w:rPr>
      </w:pPr>
    </w:p>
    <w:p w14:paraId="41630D73" w14:textId="77777777" w:rsidR="00E86A90" w:rsidRDefault="005A058D">
      <w:pPr>
        <w:pStyle w:val="Body"/>
        <w:rPr>
          <w:rFonts w:ascii="Calibri" w:eastAsia="Calibri" w:hAnsi="Calibri" w:cs="Calibri"/>
        </w:rPr>
      </w:pPr>
      <w:r>
        <w:rPr>
          <w:rFonts w:ascii="Calibri" w:hAnsi="Calibri"/>
          <w:b/>
          <w:bCs/>
          <w:lang w:val="en-US"/>
        </w:rPr>
        <w:t>Physical abuse:</w:t>
      </w:r>
      <w:r>
        <w:rPr>
          <w:rFonts w:ascii="Calibri" w:hAnsi="Calibri"/>
          <w:lang w:val="en-US"/>
        </w:rPr>
        <w:t xml:space="preserve"> may involve hitting, shaking, throwing, poisoning, burning or scalding, drowning, suffocating, or otherwise causing physical harm to a child.</w:t>
      </w:r>
    </w:p>
    <w:p w14:paraId="1007CA93" w14:textId="77777777" w:rsidR="00E86A90" w:rsidRDefault="00E86A90">
      <w:pPr>
        <w:pStyle w:val="Body"/>
        <w:spacing w:line="216" w:lineRule="auto"/>
        <w:rPr>
          <w:rFonts w:ascii="Calibri" w:eastAsia="Calibri" w:hAnsi="Calibri" w:cs="Calibri"/>
          <w:color w:val="000000"/>
          <w:u w:color="000000"/>
        </w:rPr>
      </w:pPr>
    </w:p>
    <w:p w14:paraId="15F31C0F" w14:textId="77777777" w:rsidR="00E86A90" w:rsidRDefault="005A058D">
      <w:pPr>
        <w:pStyle w:val="Body"/>
        <w:rPr>
          <w:rFonts w:ascii="Calibri" w:eastAsia="Calibri" w:hAnsi="Calibri" w:cs="Calibri"/>
        </w:rPr>
      </w:pPr>
      <w:r>
        <w:rPr>
          <w:rFonts w:ascii="Calibri" w:hAnsi="Calibri"/>
          <w:b/>
          <w:bCs/>
          <w:lang w:val="en-US"/>
        </w:rPr>
        <w:t>Emotional abuse:</w:t>
      </w:r>
      <w:r>
        <w:rPr>
          <w:rFonts w:ascii="Calibri" w:hAnsi="Calibri"/>
          <w:lang w:val="en-US"/>
        </w:rPr>
        <w:t xml:space="preserve"> including conveying to a child that they are inadequate, humiliation, blaming, controlling, intimidation, verbal abuse, isolation, seeing or hearing the ill-treatment of another. It may involve serious bullying (including cyber bullying).</w:t>
      </w:r>
    </w:p>
    <w:p w14:paraId="2A8816D6" w14:textId="77777777" w:rsidR="00E86A90" w:rsidRDefault="00E86A90">
      <w:pPr>
        <w:pStyle w:val="Body"/>
        <w:rPr>
          <w:rFonts w:ascii="Calibri" w:eastAsia="Calibri" w:hAnsi="Calibri" w:cs="Calibri"/>
        </w:rPr>
      </w:pPr>
    </w:p>
    <w:p w14:paraId="41E0C9BD" w14:textId="77777777" w:rsidR="00E86A90" w:rsidRDefault="005A058D">
      <w:pPr>
        <w:pStyle w:val="Body"/>
        <w:rPr>
          <w:rFonts w:ascii="Calibri" w:eastAsia="Calibri" w:hAnsi="Calibri" w:cs="Calibri"/>
        </w:rPr>
      </w:pPr>
      <w:r>
        <w:rPr>
          <w:rFonts w:ascii="Calibri" w:hAnsi="Calibri"/>
          <w:b/>
          <w:bCs/>
          <w:lang w:val="en-US"/>
        </w:rPr>
        <w:t>Sexual abuse:</w:t>
      </w:r>
      <w:r>
        <w:rPr>
          <w:rFonts w:ascii="Calibri" w:hAnsi="Calibri"/>
          <w:lang w:val="en-US"/>
        </w:rPr>
        <w:t xml:space="preserve"> involvement of children or adolescents in sexual activity that they do not fully comprehend, or to which they are unable to give informed consent, or which violate the social taboos of family roles.</w:t>
      </w:r>
    </w:p>
    <w:p w14:paraId="67A821C3" w14:textId="77777777" w:rsidR="00E86A90" w:rsidRDefault="00E86A90">
      <w:pPr>
        <w:pStyle w:val="Body"/>
        <w:rPr>
          <w:rFonts w:ascii="Calibri" w:eastAsia="Calibri" w:hAnsi="Calibri" w:cs="Calibri"/>
        </w:rPr>
      </w:pPr>
    </w:p>
    <w:p w14:paraId="38242855" w14:textId="77777777" w:rsidR="00E86A90" w:rsidRDefault="005A058D">
      <w:pPr>
        <w:pStyle w:val="Body"/>
        <w:rPr>
          <w:rFonts w:ascii="Calibri" w:eastAsia="Calibri" w:hAnsi="Calibri" w:cs="Calibri"/>
        </w:rPr>
      </w:pPr>
      <w:r>
        <w:rPr>
          <w:rFonts w:ascii="Calibri" w:hAnsi="Calibri"/>
          <w:b/>
          <w:bCs/>
          <w:lang w:val="it-IT"/>
        </w:rPr>
        <w:t>Neglect:</w:t>
      </w:r>
      <w:r>
        <w:rPr>
          <w:rFonts w:ascii="Calibri" w:hAnsi="Calibri"/>
          <w:lang w:val="en-US"/>
        </w:rPr>
        <w:t xml:space="preserve"> including failure to meet the basic essential needs of a child, to protect a child from physical and emotional harm or danger, to provide adequate supervision and / or access to appropriate medical care or treatment. </w:t>
      </w:r>
    </w:p>
    <w:p w14:paraId="5E2C0D55" w14:textId="77777777" w:rsidR="00E86A90" w:rsidRDefault="00E86A90">
      <w:pPr>
        <w:pStyle w:val="Body"/>
        <w:rPr>
          <w:rFonts w:ascii="Calibri" w:eastAsia="Calibri" w:hAnsi="Calibri" w:cs="Calibri"/>
        </w:rPr>
      </w:pPr>
    </w:p>
    <w:p w14:paraId="1988E628" w14:textId="77777777" w:rsidR="00E86A90" w:rsidRDefault="00E86A90">
      <w:pPr>
        <w:pStyle w:val="Body"/>
        <w:spacing w:line="216" w:lineRule="auto"/>
        <w:rPr>
          <w:rFonts w:ascii="Calibri" w:eastAsia="Calibri" w:hAnsi="Calibri" w:cs="Calibri"/>
          <w:color w:val="000000"/>
          <w:sz w:val="30"/>
          <w:szCs w:val="30"/>
          <w:u w:color="000000"/>
        </w:rPr>
      </w:pPr>
    </w:p>
    <w:p w14:paraId="33F23D50" w14:textId="77777777" w:rsidR="00E86A90" w:rsidRDefault="005A058D">
      <w:pPr>
        <w:pStyle w:val="Heading3"/>
        <w:rPr>
          <w:rFonts w:ascii="Calibri" w:eastAsia="Calibri" w:hAnsi="Calibri" w:cs="Calibri"/>
        </w:rPr>
      </w:pPr>
      <w:bookmarkStart w:id="7" w:name="_Toc92455199"/>
      <w:r>
        <w:rPr>
          <w:rFonts w:ascii="Calibri" w:hAnsi="Calibri"/>
          <w:lang w:val="en-US"/>
        </w:rPr>
        <w:t>Bullying and cyberbullying</w:t>
      </w:r>
      <w:bookmarkEnd w:id="7"/>
    </w:p>
    <w:p w14:paraId="6F26E30D" w14:textId="77777777" w:rsidR="00E86A90" w:rsidRDefault="005A058D">
      <w:pPr>
        <w:pStyle w:val="Body"/>
        <w:rPr>
          <w:rFonts w:ascii="Calibri" w:eastAsia="Calibri" w:hAnsi="Calibri" w:cs="Calibri"/>
        </w:rPr>
      </w:pPr>
      <w:r>
        <w:rPr>
          <w:rFonts w:ascii="Calibri" w:hAnsi="Calibri"/>
          <w:lang w:val="en-US"/>
        </w:rPr>
        <w:t xml:space="preserve">Bullying is behaviour that hurts someone else </w:t>
      </w:r>
      <w:r>
        <w:rPr>
          <w:rFonts w:ascii="Calibri" w:hAnsi="Calibri"/>
        </w:rPr>
        <w:t xml:space="preserve">– </w:t>
      </w:r>
      <w:r>
        <w:rPr>
          <w:rFonts w:ascii="Calibri" w:hAnsi="Calibri"/>
          <w:lang w:val="en-US"/>
        </w:rPr>
        <w:t xml:space="preserve">such as name calling, hitting, pushing, spreading rumours, threatening or undermining someone. It can happen anywhere </w:t>
      </w:r>
      <w:r>
        <w:rPr>
          <w:rFonts w:ascii="Calibri" w:hAnsi="Calibri"/>
        </w:rPr>
        <w:t xml:space="preserve">– </w:t>
      </w:r>
      <w:r>
        <w:rPr>
          <w:rFonts w:ascii="Calibri" w:hAnsi="Calibri"/>
          <w:lang w:val="en-US"/>
        </w:rPr>
        <w:t>at school, at home or online. It is usually repeated over a long period of time and can hurt a child both physically and emotionally. Bullying that happens online, using social networks, games and mobile phones, is often called cyberbullying. A child can feel like there is no escape because it can happen wherever they are, at any time of day or night.</w:t>
      </w:r>
    </w:p>
    <w:p w14:paraId="41E16461" w14:textId="77777777" w:rsidR="00E86A90" w:rsidRDefault="00E86A90">
      <w:pPr>
        <w:pStyle w:val="Body"/>
        <w:spacing w:line="216" w:lineRule="auto"/>
        <w:rPr>
          <w:rFonts w:ascii="Calibri" w:eastAsia="Calibri" w:hAnsi="Calibri" w:cs="Calibri"/>
          <w:color w:val="000000"/>
          <w:sz w:val="30"/>
          <w:szCs w:val="30"/>
          <w:u w:color="000000"/>
        </w:rPr>
      </w:pPr>
    </w:p>
    <w:p w14:paraId="7ED4C469" w14:textId="77777777" w:rsidR="00E86A90" w:rsidRDefault="00E86A90">
      <w:pPr>
        <w:pStyle w:val="Body"/>
        <w:spacing w:line="216" w:lineRule="auto"/>
        <w:rPr>
          <w:rFonts w:ascii="Calibri" w:eastAsia="Calibri" w:hAnsi="Calibri" w:cs="Calibri"/>
          <w:color w:val="000000"/>
          <w:sz w:val="30"/>
          <w:szCs w:val="30"/>
          <w:u w:color="000000"/>
        </w:rPr>
      </w:pPr>
    </w:p>
    <w:p w14:paraId="437FF4EB" w14:textId="77777777" w:rsidR="00E86A90" w:rsidRDefault="00E86A90">
      <w:pPr>
        <w:pStyle w:val="Body"/>
        <w:spacing w:line="216" w:lineRule="auto"/>
        <w:rPr>
          <w:rFonts w:ascii="Calibri" w:eastAsia="Calibri" w:hAnsi="Calibri" w:cs="Calibri"/>
          <w:color w:val="000000"/>
          <w:sz w:val="30"/>
          <w:szCs w:val="30"/>
          <w:u w:color="000000"/>
        </w:rPr>
      </w:pPr>
    </w:p>
    <w:p w14:paraId="1EE3B01E" w14:textId="77777777" w:rsidR="00E86A90" w:rsidRDefault="00E86A90">
      <w:pPr>
        <w:pStyle w:val="Body"/>
        <w:spacing w:line="216" w:lineRule="auto"/>
        <w:rPr>
          <w:rFonts w:ascii="Calibri" w:eastAsia="Calibri" w:hAnsi="Calibri" w:cs="Calibri"/>
          <w:color w:val="000000"/>
          <w:sz w:val="30"/>
          <w:szCs w:val="30"/>
          <w:u w:color="000000"/>
        </w:rPr>
      </w:pPr>
    </w:p>
    <w:p w14:paraId="1FE83316" w14:textId="77777777" w:rsidR="00E86A90" w:rsidRDefault="005A058D">
      <w:pPr>
        <w:pStyle w:val="Heading2"/>
        <w:rPr>
          <w:rFonts w:ascii="Calibri" w:eastAsia="Calibri" w:hAnsi="Calibri" w:cs="Calibri"/>
        </w:rPr>
      </w:pPr>
      <w:bookmarkStart w:id="8" w:name="_Toc92455200"/>
      <w:r>
        <w:rPr>
          <w:rFonts w:ascii="Calibri" w:hAnsi="Calibri"/>
          <w:sz w:val="28"/>
          <w:szCs w:val="28"/>
        </w:rPr>
        <w:t>2</w:t>
      </w:r>
      <w:r>
        <w:rPr>
          <w:rFonts w:ascii="Calibri" w:hAnsi="Calibri"/>
          <w:lang w:val="en-US"/>
        </w:rPr>
        <w:t>. Recognising signs of abuse</w:t>
      </w:r>
      <w:bookmarkEnd w:id="8"/>
    </w:p>
    <w:p w14:paraId="29FC91B5" w14:textId="77777777" w:rsidR="00E86A90" w:rsidRDefault="00E86A90">
      <w:pPr>
        <w:pStyle w:val="Body"/>
        <w:spacing w:line="216" w:lineRule="auto"/>
        <w:rPr>
          <w:rFonts w:ascii="Calibri" w:eastAsia="Calibri" w:hAnsi="Calibri" w:cs="Calibri"/>
          <w:color w:val="000000"/>
          <w:u w:color="000000"/>
        </w:rPr>
      </w:pPr>
    </w:p>
    <w:p w14:paraId="596EA7DE" w14:textId="77777777" w:rsidR="00E86A90" w:rsidRDefault="005A058D">
      <w:pPr>
        <w:pStyle w:val="Body"/>
        <w:rPr>
          <w:rFonts w:ascii="Calibri" w:eastAsia="Calibri" w:hAnsi="Calibri" w:cs="Calibri"/>
        </w:rPr>
      </w:pPr>
      <w:r>
        <w:rPr>
          <w:rFonts w:ascii="Calibri" w:hAnsi="Calibri"/>
          <w:lang w:val="en-US"/>
        </w:rPr>
        <w:t>Warning signs: these are not necessarily proof of abuse, but they should signal a warning.</w:t>
      </w:r>
    </w:p>
    <w:p w14:paraId="052AC4B2" w14:textId="77777777" w:rsidR="00E86A90" w:rsidRDefault="00E86A90">
      <w:pPr>
        <w:pStyle w:val="Body"/>
        <w:rPr>
          <w:rFonts w:ascii="Calibri" w:eastAsia="Calibri" w:hAnsi="Calibri" w:cs="Calibri"/>
        </w:rPr>
      </w:pPr>
    </w:p>
    <w:tbl>
      <w:tblPr>
        <w:tblW w:w="95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00"/>
        <w:gridCol w:w="4808"/>
      </w:tblGrid>
      <w:tr w:rsidR="00E86A90" w14:paraId="2ED69004" w14:textId="77777777">
        <w:trPr>
          <w:trHeight w:val="304"/>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89A5C" w14:textId="77777777" w:rsidR="00E86A90" w:rsidRDefault="005A058D">
            <w:pPr>
              <w:pStyle w:val="Heading3"/>
              <w:jc w:val="center"/>
            </w:pPr>
            <w:bookmarkStart w:id="9" w:name="_Toc92455201"/>
            <w:r>
              <w:rPr>
                <w:rFonts w:ascii="Calibri" w:hAnsi="Calibri"/>
                <w:lang w:val="en-US"/>
              </w:rPr>
              <w:t>Physical abuse</w:t>
            </w:r>
            <w:bookmarkEnd w:id="9"/>
          </w:p>
        </w:tc>
      </w:tr>
      <w:tr w:rsidR="00E86A90" w14:paraId="28558FCB" w14:textId="77777777">
        <w:trPr>
          <w:trHeight w:val="22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C610" w14:textId="77777777" w:rsidR="00E86A90" w:rsidRDefault="005A058D">
            <w:pPr>
              <w:pStyle w:val="Body"/>
            </w:pPr>
            <w:r>
              <w:rPr>
                <w:rFonts w:ascii="Calibri" w:hAnsi="Calibri"/>
                <w:lang w:val="en-US"/>
              </w:rPr>
              <w:t>Physical signs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E4123" w14:textId="77777777" w:rsidR="00E86A90" w:rsidRDefault="005A058D">
            <w:pPr>
              <w:pStyle w:val="Body"/>
            </w:pPr>
            <w:r>
              <w:rPr>
                <w:rFonts w:ascii="Calibri" w:hAnsi="Calibri"/>
                <w:lang w:val="en-US"/>
              </w:rPr>
              <w:t>Behavioural signs</w:t>
            </w:r>
          </w:p>
        </w:tc>
      </w:tr>
      <w:tr w:rsidR="00E86A90" w14:paraId="4577F58A" w14:textId="77777777">
        <w:trPr>
          <w:trHeight w:val="2566"/>
        </w:trPr>
        <w:tc>
          <w:tcPr>
            <w:tcW w:w="47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57A1B6F" w14:textId="77777777" w:rsidR="00E86A90" w:rsidRDefault="005A058D">
            <w:pPr>
              <w:pStyle w:val="Body"/>
              <w:rPr>
                <w:rFonts w:ascii="Calibri" w:eastAsia="Calibri" w:hAnsi="Calibri" w:cs="Calibri"/>
              </w:rPr>
            </w:pPr>
            <w:r>
              <w:rPr>
                <w:rFonts w:ascii="Calibri" w:hAnsi="Calibri"/>
                <w:lang w:val="en-US"/>
              </w:rPr>
              <w:t>Bruises, black eyes, broken bones</w:t>
            </w:r>
          </w:p>
          <w:p w14:paraId="687B7678" w14:textId="77777777" w:rsidR="00E86A90" w:rsidRDefault="005A058D">
            <w:pPr>
              <w:pStyle w:val="Body"/>
              <w:rPr>
                <w:rFonts w:ascii="Calibri" w:eastAsia="Calibri" w:hAnsi="Calibri" w:cs="Calibri"/>
              </w:rPr>
            </w:pPr>
            <w:r>
              <w:rPr>
                <w:rFonts w:ascii="Calibri" w:hAnsi="Calibri"/>
                <w:lang w:val="en-US"/>
              </w:rPr>
              <w:t>Injuries that the child cannot explain or explains unconvincingly</w:t>
            </w:r>
          </w:p>
          <w:p w14:paraId="637CD141" w14:textId="77777777" w:rsidR="00E86A90" w:rsidRDefault="005A058D">
            <w:pPr>
              <w:pStyle w:val="Body"/>
              <w:rPr>
                <w:rFonts w:ascii="Calibri" w:eastAsia="Calibri" w:hAnsi="Calibri" w:cs="Calibri"/>
              </w:rPr>
            </w:pPr>
            <w:r>
              <w:rPr>
                <w:rFonts w:ascii="Calibri" w:hAnsi="Calibri"/>
                <w:lang w:val="en-US"/>
              </w:rPr>
              <w:t>Untreated or inadequately treated</w:t>
            </w:r>
          </w:p>
          <w:p w14:paraId="46748786" w14:textId="77777777" w:rsidR="00E86A90" w:rsidRDefault="005A058D">
            <w:pPr>
              <w:pStyle w:val="Body"/>
              <w:rPr>
                <w:rFonts w:ascii="Calibri" w:eastAsia="Calibri" w:hAnsi="Calibri" w:cs="Calibri"/>
              </w:rPr>
            </w:pPr>
            <w:r>
              <w:rPr>
                <w:rFonts w:ascii="Calibri" w:hAnsi="Calibri"/>
                <w:lang w:val="en-US"/>
              </w:rPr>
              <w:t>injuries</w:t>
            </w:r>
          </w:p>
          <w:p w14:paraId="7F800282" w14:textId="77777777" w:rsidR="00E86A90" w:rsidRDefault="005A058D">
            <w:pPr>
              <w:pStyle w:val="Body"/>
              <w:rPr>
                <w:rFonts w:ascii="Calibri" w:eastAsia="Calibri" w:hAnsi="Calibri" w:cs="Calibri"/>
              </w:rPr>
            </w:pPr>
            <w:r>
              <w:rPr>
                <w:rFonts w:ascii="Calibri" w:hAnsi="Calibri"/>
                <w:lang w:val="en-US"/>
              </w:rPr>
              <w:t>Injuries to parts of the body where accidents are unlikely, such as thighs, back, abdomen</w:t>
            </w:r>
          </w:p>
          <w:p w14:paraId="6CED2577" w14:textId="77777777" w:rsidR="00E86A90" w:rsidRDefault="005A058D">
            <w:pPr>
              <w:pStyle w:val="Body"/>
              <w:rPr>
                <w:rFonts w:ascii="Calibri" w:eastAsia="Calibri" w:hAnsi="Calibri" w:cs="Calibri"/>
              </w:rPr>
            </w:pPr>
            <w:r>
              <w:rPr>
                <w:rFonts w:ascii="Calibri" w:hAnsi="Calibri"/>
                <w:lang w:val="en-US"/>
              </w:rPr>
              <w:t>Bruising which looks like hand or finger marks</w:t>
            </w:r>
          </w:p>
          <w:p w14:paraId="60C34A54" w14:textId="77777777" w:rsidR="00E86A90" w:rsidRDefault="005A058D">
            <w:pPr>
              <w:pStyle w:val="Body"/>
            </w:pPr>
            <w:r>
              <w:rPr>
                <w:rFonts w:ascii="Calibri" w:hAnsi="Calibri"/>
                <w:lang w:val="en-US"/>
              </w:rPr>
              <w:t>Cigarette burns, human bites, scalds and burns</w:t>
            </w:r>
          </w:p>
        </w:tc>
        <w:tc>
          <w:tcPr>
            <w:tcW w:w="48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F075B59" w14:textId="77777777" w:rsidR="00E86A90" w:rsidRDefault="005A058D">
            <w:pPr>
              <w:pStyle w:val="Body"/>
              <w:rPr>
                <w:rFonts w:ascii="Calibri" w:eastAsia="Calibri" w:hAnsi="Calibri" w:cs="Calibri"/>
              </w:rPr>
            </w:pPr>
            <w:r>
              <w:rPr>
                <w:rFonts w:ascii="Calibri" w:hAnsi="Calibri"/>
                <w:lang w:val="en-US"/>
              </w:rPr>
              <w:t>Becoming sad, withdrawn or depressed</w:t>
            </w:r>
          </w:p>
          <w:p w14:paraId="18482F37" w14:textId="77777777" w:rsidR="00E86A90" w:rsidRDefault="005A058D">
            <w:pPr>
              <w:pStyle w:val="Body"/>
              <w:rPr>
                <w:rFonts w:ascii="Calibri" w:eastAsia="Calibri" w:hAnsi="Calibri" w:cs="Calibri"/>
              </w:rPr>
            </w:pPr>
            <w:r>
              <w:rPr>
                <w:rFonts w:ascii="Calibri" w:hAnsi="Calibri"/>
                <w:lang w:val="en-US"/>
              </w:rPr>
              <w:t>Having trouble sleeping</w:t>
            </w:r>
          </w:p>
          <w:p w14:paraId="24480834" w14:textId="77777777" w:rsidR="00E86A90" w:rsidRDefault="005A058D">
            <w:pPr>
              <w:pStyle w:val="Body"/>
              <w:rPr>
                <w:rFonts w:ascii="Calibri" w:eastAsia="Calibri" w:hAnsi="Calibri" w:cs="Calibri"/>
              </w:rPr>
            </w:pPr>
            <w:r>
              <w:rPr>
                <w:rFonts w:ascii="Calibri" w:hAnsi="Calibri"/>
                <w:lang w:val="en-US"/>
              </w:rPr>
              <w:t>Behaving aggressively or being disruptive</w:t>
            </w:r>
          </w:p>
          <w:p w14:paraId="7A6F87B5" w14:textId="77777777" w:rsidR="00E86A90" w:rsidRDefault="005A058D">
            <w:pPr>
              <w:pStyle w:val="Body"/>
              <w:rPr>
                <w:rFonts w:ascii="Calibri" w:eastAsia="Calibri" w:hAnsi="Calibri" w:cs="Calibri"/>
              </w:rPr>
            </w:pPr>
            <w:r>
              <w:rPr>
                <w:rFonts w:ascii="Calibri" w:hAnsi="Calibri"/>
                <w:lang w:val="en-US"/>
              </w:rPr>
              <w:t>Showing fear of certain adults</w:t>
            </w:r>
          </w:p>
          <w:p w14:paraId="23B61C46" w14:textId="77777777" w:rsidR="00E86A90" w:rsidRDefault="005A058D">
            <w:pPr>
              <w:pStyle w:val="Body"/>
              <w:rPr>
                <w:rFonts w:ascii="Calibri" w:eastAsia="Calibri" w:hAnsi="Calibri" w:cs="Calibri"/>
              </w:rPr>
            </w:pPr>
            <w:r>
              <w:rPr>
                <w:rFonts w:ascii="Calibri" w:hAnsi="Calibri"/>
                <w:lang w:val="en-US"/>
              </w:rPr>
              <w:t>Showing lack of confidence and low self-esteem</w:t>
            </w:r>
          </w:p>
          <w:p w14:paraId="1C67641A" w14:textId="77777777" w:rsidR="00E86A90" w:rsidRDefault="005A058D">
            <w:pPr>
              <w:pStyle w:val="Body"/>
            </w:pPr>
            <w:r>
              <w:rPr>
                <w:rFonts w:ascii="Calibri" w:hAnsi="Calibri"/>
                <w:lang w:val="en-US"/>
              </w:rPr>
              <w:t>Using drugs or alcohol</w:t>
            </w:r>
          </w:p>
        </w:tc>
      </w:tr>
      <w:tr w:rsidR="00E86A90" w14:paraId="549D5F99" w14:textId="77777777">
        <w:trPr>
          <w:trHeight w:val="469"/>
        </w:trPr>
        <w:tc>
          <w:tcPr>
            <w:tcW w:w="9508"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6137C89" w14:textId="77777777" w:rsidR="00E86A90" w:rsidRDefault="00E86A90">
            <w:pPr>
              <w:pStyle w:val="Body"/>
              <w:spacing w:line="216" w:lineRule="auto"/>
              <w:jc w:val="center"/>
            </w:pPr>
          </w:p>
        </w:tc>
      </w:tr>
      <w:tr w:rsidR="00E86A90" w14:paraId="45506ECE" w14:textId="77777777">
        <w:trPr>
          <w:trHeight w:val="304"/>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4387" w14:textId="77777777" w:rsidR="00E86A90" w:rsidRDefault="005A058D">
            <w:pPr>
              <w:pStyle w:val="Heading3"/>
              <w:jc w:val="center"/>
            </w:pPr>
            <w:bookmarkStart w:id="10" w:name="_Toc92455202"/>
            <w:r>
              <w:rPr>
                <w:rFonts w:ascii="Calibri" w:hAnsi="Calibri"/>
                <w:lang w:val="en-US"/>
              </w:rPr>
              <w:t>Sexual abuse</w:t>
            </w:r>
            <w:bookmarkEnd w:id="10"/>
          </w:p>
        </w:tc>
      </w:tr>
      <w:tr w:rsidR="00E86A90" w14:paraId="08EE1EED" w14:textId="77777777">
        <w:trPr>
          <w:trHeight w:val="22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7A9BB" w14:textId="77777777" w:rsidR="00E86A90" w:rsidRDefault="005A058D">
            <w:pPr>
              <w:pStyle w:val="Body"/>
            </w:pPr>
            <w:r>
              <w:rPr>
                <w:rFonts w:ascii="Calibri" w:hAnsi="Calibri"/>
                <w:lang w:val="en-US"/>
              </w:rPr>
              <w:t>Physical signs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73D0E" w14:textId="77777777" w:rsidR="00E86A90" w:rsidRDefault="005A058D">
            <w:pPr>
              <w:pStyle w:val="Body"/>
            </w:pPr>
            <w:r>
              <w:rPr>
                <w:rFonts w:ascii="Calibri" w:hAnsi="Calibri"/>
                <w:lang w:val="en-US"/>
              </w:rPr>
              <w:t>Behavioural signs</w:t>
            </w:r>
          </w:p>
        </w:tc>
      </w:tr>
      <w:tr w:rsidR="00E86A90" w14:paraId="3B1A9D3B" w14:textId="77777777">
        <w:trPr>
          <w:trHeight w:val="438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1F99" w14:textId="77777777" w:rsidR="00E86A90" w:rsidRDefault="005A058D">
            <w:pPr>
              <w:pStyle w:val="Body"/>
              <w:rPr>
                <w:rFonts w:ascii="Calibri" w:eastAsia="Calibri" w:hAnsi="Calibri" w:cs="Calibri"/>
              </w:rPr>
            </w:pPr>
            <w:r>
              <w:rPr>
                <w:rFonts w:ascii="Calibri" w:hAnsi="Calibri"/>
                <w:lang w:val="en-US"/>
              </w:rPr>
              <w:t>Pain, itching, bruising or bleeding in the genital or anal areas</w:t>
            </w:r>
          </w:p>
          <w:p w14:paraId="5539FE95" w14:textId="77777777" w:rsidR="00E86A90" w:rsidRDefault="005A058D">
            <w:pPr>
              <w:pStyle w:val="Body"/>
              <w:rPr>
                <w:rFonts w:ascii="Calibri" w:eastAsia="Calibri" w:hAnsi="Calibri" w:cs="Calibri"/>
              </w:rPr>
            </w:pPr>
            <w:r>
              <w:rPr>
                <w:rFonts w:ascii="Calibri" w:hAnsi="Calibri"/>
                <w:lang w:val="en-US"/>
              </w:rPr>
              <w:t>Genital discharge or urinary tract infections</w:t>
            </w:r>
          </w:p>
          <w:p w14:paraId="2CE87757" w14:textId="77777777" w:rsidR="00E86A90" w:rsidRDefault="005A058D">
            <w:pPr>
              <w:pStyle w:val="Body"/>
              <w:rPr>
                <w:rFonts w:ascii="Calibri" w:eastAsia="Calibri" w:hAnsi="Calibri" w:cs="Calibri"/>
              </w:rPr>
            </w:pPr>
            <w:r>
              <w:rPr>
                <w:rFonts w:ascii="Calibri" w:hAnsi="Calibri"/>
                <w:lang w:val="en-US"/>
              </w:rPr>
              <w:t>Stomach pains or discomfort walking or sitting</w:t>
            </w:r>
          </w:p>
          <w:p w14:paraId="6D371CF2" w14:textId="77777777" w:rsidR="00E86A90" w:rsidRDefault="005A058D">
            <w:pPr>
              <w:pStyle w:val="Body"/>
            </w:pPr>
            <w:r>
              <w:rPr>
                <w:rFonts w:ascii="Calibri" w:hAnsi="Calibri"/>
                <w:lang w:val="en-US"/>
              </w:rPr>
              <w:t>Sexually transmitted infections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4FAB" w14:textId="77777777" w:rsidR="00E86A90" w:rsidRDefault="005A058D">
            <w:pPr>
              <w:pStyle w:val="Body"/>
              <w:rPr>
                <w:rFonts w:ascii="Calibri" w:eastAsia="Calibri" w:hAnsi="Calibri" w:cs="Calibri"/>
              </w:rPr>
            </w:pPr>
            <w:r>
              <w:rPr>
                <w:rFonts w:ascii="Calibri" w:hAnsi="Calibri"/>
                <w:lang w:val="en-US"/>
              </w:rPr>
              <w:t>A marked change in the child’s general behaviour. For example, they may become unusually quiet and withdrawn, or unusually aggressive. Or they may start suffering from what may seem to be physical ailments, but which can’t be explained medically</w:t>
            </w:r>
          </w:p>
          <w:p w14:paraId="1B2358B9" w14:textId="77777777" w:rsidR="00E86A90" w:rsidRDefault="005A058D">
            <w:pPr>
              <w:pStyle w:val="Body"/>
              <w:rPr>
                <w:rFonts w:ascii="Calibri" w:eastAsia="Calibri" w:hAnsi="Calibri" w:cs="Calibri"/>
              </w:rPr>
            </w:pPr>
            <w:r>
              <w:rPr>
                <w:rFonts w:ascii="Calibri" w:hAnsi="Calibri"/>
                <w:lang w:val="en-US"/>
              </w:rPr>
              <w:t>A young person may refuse to attend school or starts to have difficulty concentrating so their school work is affected</w:t>
            </w:r>
          </w:p>
          <w:p w14:paraId="360F5F97" w14:textId="77777777" w:rsidR="00E86A90" w:rsidRDefault="005A058D">
            <w:pPr>
              <w:pStyle w:val="Body"/>
              <w:rPr>
                <w:rFonts w:ascii="Calibri" w:eastAsia="Calibri" w:hAnsi="Calibri" w:cs="Calibri"/>
              </w:rPr>
            </w:pPr>
            <w:r>
              <w:rPr>
                <w:rFonts w:ascii="Calibri" w:hAnsi="Calibri"/>
                <w:lang w:val="en-US"/>
              </w:rPr>
              <w:t>They may show unexpected fear or distrust of a particular adult or refuse to continue with their usual social activities</w:t>
            </w:r>
          </w:p>
          <w:p w14:paraId="06D2E80B" w14:textId="77777777" w:rsidR="00E86A90" w:rsidRDefault="005A058D">
            <w:pPr>
              <w:pStyle w:val="Body"/>
              <w:rPr>
                <w:rFonts w:ascii="Calibri" w:eastAsia="Calibri" w:hAnsi="Calibri" w:cs="Calibri"/>
              </w:rPr>
            </w:pPr>
            <w:r>
              <w:rPr>
                <w:rFonts w:ascii="Calibri" w:hAnsi="Calibri"/>
                <w:lang w:val="en-US"/>
              </w:rPr>
              <w:t>They may start using sexually explicit behaviour or language, particularly if the behaviour or language is not appropriate for their age</w:t>
            </w:r>
          </w:p>
          <w:p w14:paraId="641CACB6" w14:textId="77777777" w:rsidR="00E86A90" w:rsidRDefault="005A058D">
            <w:pPr>
              <w:pStyle w:val="Body"/>
            </w:pPr>
            <w:r>
              <w:rPr>
                <w:rFonts w:ascii="Calibri" w:hAnsi="Calibri"/>
                <w:lang w:val="en-US"/>
              </w:rPr>
              <w:t>The child may describe receiving special attention from a particular adult, or refer to a new, “secret” friendship with an adult or young person</w:t>
            </w:r>
          </w:p>
        </w:tc>
      </w:tr>
    </w:tbl>
    <w:p w14:paraId="070EB57B" w14:textId="77777777" w:rsidR="00E86A90" w:rsidRDefault="00E86A90">
      <w:pPr>
        <w:pStyle w:val="Body"/>
        <w:widowControl w:val="0"/>
        <w:ind w:left="108" w:hanging="108"/>
        <w:rPr>
          <w:rFonts w:ascii="Calibri" w:eastAsia="Calibri" w:hAnsi="Calibri" w:cs="Calibri"/>
        </w:rPr>
      </w:pPr>
    </w:p>
    <w:p w14:paraId="5A54E961" w14:textId="77777777" w:rsidR="00E86A90" w:rsidRDefault="00E86A90">
      <w:pPr>
        <w:pStyle w:val="Body"/>
        <w:spacing w:line="216" w:lineRule="auto"/>
        <w:jc w:val="center"/>
        <w:rPr>
          <w:rFonts w:ascii="Calibri" w:eastAsia="Calibri" w:hAnsi="Calibri" w:cs="Calibri"/>
          <w:b/>
          <w:bCs/>
          <w:color w:val="000000"/>
          <w:u w:color="000000"/>
        </w:rPr>
      </w:pPr>
    </w:p>
    <w:p w14:paraId="068A02D6" w14:textId="77777777" w:rsidR="00E86A90" w:rsidRDefault="00E86A90">
      <w:pPr>
        <w:pStyle w:val="Body"/>
        <w:spacing w:line="216" w:lineRule="auto"/>
        <w:jc w:val="center"/>
        <w:rPr>
          <w:rFonts w:ascii="Calibri" w:eastAsia="Calibri" w:hAnsi="Calibri" w:cs="Calibri"/>
          <w:b/>
          <w:bCs/>
          <w:color w:val="000000"/>
          <w:u w:color="000000"/>
        </w:rPr>
      </w:pPr>
    </w:p>
    <w:tbl>
      <w:tblPr>
        <w:tblW w:w="94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9"/>
        <w:gridCol w:w="4679"/>
      </w:tblGrid>
      <w:tr w:rsidR="00E86A90" w14:paraId="23D6B43C" w14:textId="77777777">
        <w:trPr>
          <w:trHeight w:val="304"/>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81FD" w14:textId="77777777" w:rsidR="00E86A90" w:rsidRDefault="005A058D">
            <w:pPr>
              <w:pStyle w:val="Heading3"/>
              <w:jc w:val="center"/>
            </w:pPr>
            <w:bookmarkStart w:id="11" w:name="_Toc92455203"/>
            <w:r>
              <w:rPr>
                <w:rFonts w:ascii="Calibri" w:hAnsi="Calibri"/>
                <w:lang w:val="en-US"/>
              </w:rPr>
              <w:t>Neglect</w:t>
            </w:r>
            <w:bookmarkEnd w:id="11"/>
          </w:p>
        </w:tc>
      </w:tr>
      <w:tr w:rsidR="00E86A90" w14:paraId="7CFC3E1B" w14:textId="77777777">
        <w:trPr>
          <w:trHeight w:val="226"/>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15DE" w14:textId="77777777" w:rsidR="00E86A90" w:rsidRDefault="005A058D">
            <w:pPr>
              <w:pStyle w:val="Body"/>
            </w:pPr>
            <w:r>
              <w:rPr>
                <w:rFonts w:ascii="Calibri" w:hAnsi="Calibri"/>
                <w:lang w:val="en-US"/>
              </w:rPr>
              <w:t>Physical signs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CEF12" w14:textId="77777777" w:rsidR="00E86A90" w:rsidRDefault="005A058D">
            <w:pPr>
              <w:pStyle w:val="Body"/>
            </w:pPr>
            <w:r>
              <w:rPr>
                <w:rFonts w:ascii="Calibri" w:hAnsi="Calibri"/>
                <w:lang w:val="en-US"/>
              </w:rPr>
              <w:t>Behavioural signs</w:t>
            </w:r>
          </w:p>
        </w:tc>
      </w:tr>
      <w:tr w:rsidR="00E86A90" w14:paraId="2C6E998D" w14:textId="77777777">
        <w:trPr>
          <w:trHeight w:val="2046"/>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79754" w14:textId="77777777" w:rsidR="00E86A90" w:rsidRDefault="005A058D">
            <w:pPr>
              <w:pStyle w:val="Body"/>
              <w:rPr>
                <w:rFonts w:ascii="Calibri" w:eastAsia="Calibri" w:hAnsi="Calibri" w:cs="Calibri"/>
              </w:rPr>
            </w:pPr>
            <w:r>
              <w:rPr>
                <w:rFonts w:ascii="Calibri" w:hAnsi="Calibri"/>
                <w:lang w:val="en-US"/>
              </w:rPr>
              <w:lastRenderedPageBreak/>
              <w:t>Abandonment</w:t>
            </w:r>
          </w:p>
          <w:p w14:paraId="16A565BB" w14:textId="77777777" w:rsidR="00E86A90" w:rsidRDefault="005A058D">
            <w:pPr>
              <w:pStyle w:val="Body"/>
              <w:rPr>
                <w:rFonts w:ascii="Calibri" w:eastAsia="Calibri" w:hAnsi="Calibri" w:cs="Calibri"/>
              </w:rPr>
            </w:pPr>
            <w:r>
              <w:rPr>
                <w:rFonts w:ascii="Calibri" w:hAnsi="Calibri"/>
                <w:lang w:val="en-US"/>
              </w:rPr>
              <w:t>Unattended medical needs</w:t>
            </w:r>
          </w:p>
          <w:p w14:paraId="623C8648" w14:textId="77777777" w:rsidR="00E86A90" w:rsidRDefault="005A058D">
            <w:pPr>
              <w:pStyle w:val="Body"/>
              <w:rPr>
                <w:rFonts w:ascii="Calibri" w:eastAsia="Calibri" w:hAnsi="Calibri" w:cs="Calibri"/>
              </w:rPr>
            </w:pPr>
            <w:r>
              <w:rPr>
                <w:rFonts w:ascii="Calibri" w:hAnsi="Calibri"/>
                <w:lang w:val="en-US"/>
              </w:rPr>
              <w:t>Consistent lack of supervision</w:t>
            </w:r>
          </w:p>
          <w:p w14:paraId="46F85FB5" w14:textId="77777777" w:rsidR="00E86A90" w:rsidRDefault="005A058D">
            <w:pPr>
              <w:pStyle w:val="Body"/>
              <w:rPr>
                <w:rFonts w:ascii="Calibri" w:eastAsia="Calibri" w:hAnsi="Calibri" w:cs="Calibri"/>
              </w:rPr>
            </w:pPr>
            <w:r>
              <w:rPr>
                <w:rFonts w:ascii="Calibri" w:hAnsi="Calibri"/>
                <w:lang w:val="en-US"/>
              </w:rPr>
              <w:t>Consistent hunger, inappropriate dress, poor hygiene</w:t>
            </w:r>
          </w:p>
          <w:p w14:paraId="417C7DA4" w14:textId="77777777" w:rsidR="00E86A90" w:rsidRDefault="005A058D">
            <w:pPr>
              <w:pStyle w:val="Body"/>
              <w:rPr>
                <w:rFonts w:ascii="Calibri" w:eastAsia="Calibri" w:hAnsi="Calibri" w:cs="Calibri"/>
              </w:rPr>
            </w:pPr>
            <w:r>
              <w:rPr>
                <w:rFonts w:ascii="Calibri" w:hAnsi="Calibri"/>
                <w:lang w:val="en-US"/>
              </w:rPr>
              <w:t>Lice, distended stomach, emaciated</w:t>
            </w:r>
          </w:p>
          <w:p w14:paraId="5FECE314" w14:textId="77777777" w:rsidR="00E86A90" w:rsidRDefault="005A058D">
            <w:pPr>
              <w:pStyle w:val="Body"/>
            </w:pPr>
            <w:r>
              <w:rPr>
                <w:rFonts w:ascii="Calibri" w:hAnsi="Calibri"/>
                <w:lang w:val="en-US"/>
              </w:rPr>
              <w:t>Inadequate nutrition</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062B0" w14:textId="77777777" w:rsidR="00E86A90" w:rsidRDefault="005A058D">
            <w:pPr>
              <w:pStyle w:val="Body"/>
              <w:rPr>
                <w:rFonts w:ascii="Calibri" w:eastAsia="Calibri" w:hAnsi="Calibri" w:cs="Calibri"/>
              </w:rPr>
            </w:pPr>
            <w:r>
              <w:rPr>
                <w:rFonts w:ascii="Calibri" w:hAnsi="Calibri"/>
                <w:lang w:val="en-US"/>
              </w:rPr>
              <w:t>Regularly displays fatigue or listlessness, falls asleep during activities</w:t>
            </w:r>
          </w:p>
          <w:p w14:paraId="5E66CD68" w14:textId="77777777" w:rsidR="00E86A90" w:rsidRDefault="005A058D">
            <w:pPr>
              <w:pStyle w:val="Body"/>
              <w:rPr>
                <w:rFonts w:ascii="Calibri" w:eastAsia="Calibri" w:hAnsi="Calibri" w:cs="Calibri"/>
              </w:rPr>
            </w:pPr>
            <w:r>
              <w:rPr>
                <w:rFonts w:ascii="Calibri" w:hAnsi="Calibri"/>
                <w:lang w:val="en-US"/>
              </w:rPr>
              <w:t>Steals food, begs from classmates</w:t>
            </w:r>
          </w:p>
          <w:p w14:paraId="28E2F5F6" w14:textId="77777777" w:rsidR="00E86A90" w:rsidRDefault="005A058D">
            <w:pPr>
              <w:pStyle w:val="Body"/>
              <w:rPr>
                <w:rFonts w:ascii="Calibri" w:eastAsia="Calibri" w:hAnsi="Calibri" w:cs="Calibri"/>
              </w:rPr>
            </w:pPr>
            <w:r>
              <w:rPr>
                <w:rFonts w:ascii="Calibri" w:hAnsi="Calibri"/>
                <w:lang w:val="en-US"/>
              </w:rPr>
              <w:t>Reports that there is no carer at home</w:t>
            </w:r>
          </w:p>
          <w:p w14:paraId="2602966A" w14:textId="77777777" w:rsidR="00E86A90" w:rsidRDefault="005A058D">
            <w:pPr>
              <w:pStyle w:val="Body"/>
              <w:rPr>
                <w:rFonts w:ascii="Calibri" w:eastAsia="Calibri" w:hAnsi="Calibri" w:cs="Calibri"/>
              </w:rPr>
            </w:pPr>
            <w:r>
              <w:rPr>
                <w:rFonts w:ascii="Calibri" w:hAnsi="Calibri"/>
                <w:lang w:val="en-US"/>
              </w:rPr>
              <w:t>Frequently absent or late</w:t>
            </w:r>
          </w:p>
          <w:p w14:paraId="4C513540" w14:textId="77777777" w:rsidR="00E86A90" w:rsidRDefault="005A058D">
            <w:pPr>
              <w:pStyle w:val="Body"/>
              <w:rPr>
                <w:rFonts w:ascii="Calibri" w:eastAsia="Calibri" w:hAnsi="Calibri" w:cs="Calibri"/>
              </w:rPr>
            </w:pPr>
            <w:r>
              <w:rPr>
                <w:rFonts w:ascii="Calibri" w:hAnsi="Calibri"/>
                <w:lang w:val="en-US"/>
              </w:rPr>
              <w:t>Self-destructive</w:t>
            </w:r>
          </w:p>
          <w:p w14:paraId="6274C2CC" w14:textId="77777777" w:rsidR="00E86A90" w:rsidRDefault="005A058D">
            <w:pPr>
              <w:pStyle w:val="Body"/>
              <w:rPr>
                <w:rFonts w:ascii="Calibri" w:eastAsia="Calibri" w:hAnsi="Calibri" w:cs="Calibri"/>
              </w:rPr>
            </w:pPr>
            <w:r>
              <w:rPr>
                <w:rFonts w:ascii="Calibri" w:hAnsi="Calibri"/>
                <w:lang w:val="en-US"/>
              </w:rPr>
              <w:t>School dropout (adolescents)</w:t>
            </w:r>
          </w:p>
          <w:p w14:paraId="3461F130" w14:textId="77777777" w:rsidR="00E86A90" w:rsidRDefault="005A058D">
            <w:pPr>
              <w:pStyle w:val="Body"/>
            </w:pPr>
            <w:r>
              <w:rPr>
                <w:rFonts w:ascii="Calibri" w:hAnsi="Calibri"/>
                <w:lang w:val="en-US"/>
              </w:rPr>
              <w:t>Extreme loneliness and need for affection</w:t>
            </w:r>
          </w:p>
        </w:tc>
      </w:tr>
    </w:tbl>
    <w:p w14:paraId="2A058B45" w14:textId="77777777" w:rsidR="00E86A90" w:rsidRDefault="00E86A90">
      <w:pPr>
        <w:pStyle w:val="Body"/>
        <w:widowControl w:val="0"/>
        <w:ind w:left="108" w:hanging="108"/>
        <w:jc w:val="center"/>
        <w:rPr>
          <w:rFonts w:ascii="Calibri" w:eastAsia="Calibri" w:hAnsi="Calibri" w:cs="Calibri"/>
          <w:b/>
          <w:bCs/>
          <w:color w:val="000000"/>
          <w:u w:color="000000"/>
        </w:rPr>
      </w:pPr>
    </w:p>
    <w:p w14:paraId="31BC8FC3" w14:textId="77777777" w:rsidR="00E86A90" w:rsidRDefault="00E86A90">
      <w:pPr>
        <w:pStyle w:val="Body"/>
        <w:rPr>
          <w:rFonts w:ascii="Calibri" w:eastAsia="Calibri" w:hAnsi="Calibri" w:cs="Calibri"/>
          <w:color w:val="000000"/>
          <w:u w:color="000000"/>
        </w:rPr>
      </w:pPr>
    </w:p>
    <w:p w14:paraId="29E40070" w14:textId="77777777" w:rsidR="00E86A90" w:rsidRDefault="00E86A90">
      <w:pPr>
        <w:pStyle w:val="Body"/>
        <w:rPr>
          <w:rFonts w:ascii="Calibri" w:eastAsia="Calibri" w:hAnsi="Calibri" w:cs="Calibri"/>
          <w:color w:val="000000"/>
          <w:u w:color="000000"/>
        </w:rPr>
      </w:pPr>
    </w:p>
    <w:p w14:paraId="2AF17EF0" w14:textId="77777777" w:rsidR="00E86A90" w:rsidRDefault="00E86A90">
      <w:pPr>
        <w:pStyle w:val="Body"/>
        <w:rPr>
          <w:rFonts w:ascii="Calibri" w:eastAsia="Calibri" w:hAnsi="Calibri" w:cs="Calibri"/>
          <w:color w:val="000000"/>
          <w:u w:color="000000"/>
        </w:rPr>
      </w:pPr>
    </w:p>
    <w:p w14:paraId="0D9F8426" w14:textId="77777777" w:rsidR="00E86A90" w:rsidRDefault="00E86A90">
      <w:pPr>
        <w:pStyle w:val="Body"/>
        <w:rPr>
          <w:rFonts w:ascii="Calibri" w:eastAsia="Calibri" w:hAnsi="Calibri" w:cs="Calibri"/>
          <w:color w:val="000000"/>
          <w:u w:color="000000"/>
        </w:rPr>
      </w:pPr>
    </w:p>
    <w:p w14:paraId="3B9D59CE" w14:textId="77777777" w:rsidR="00E86A90" w:rsidRDefault="00E86A90">
      <w:pPr>
        <w:pStyle w:val="Body"/>
        <w:rPr>
          <w:rFonts w:ascii="Calibri" w:eastAsia="Calibri" w:hAnsi="Calibri" w:cs="Calibri"/>
          <w:color w:val="000000"/>
          <w:u w:color="000000"/>
        </w:rPr>
      </w:pPr>
    </w:p>
    <w:tbl>
      <w:tblPr>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9"/>
        <w:gridCol w:w="4679"/>
      </w:tblGrid>
      <w:tr w:rsidR="00E86A90" w14:paraId="57EEB3A3" w14:textId="77777777">
        <w:trPr>
          <w:trHeight w:val="30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B0FED" w14:textId="77777777" w:rsidR="00E86A90" w:rsidRDefault="005A058D">
            <w:pPr>
              <w:pStyle w:val="Heading3"/>
              <w:jc w:val="center"/>
            </w:pPr>
            <w:bookmarkStart w:id="12" w:name="_Toc92455204"/>
            <w:r>
              <w:rPr>
                <w:rFonts w:ascii="Calibri" w:hAnsi="Calibri"/>
                <w:lang w:val="en-US"/>
              </w:rPr>
              <w:t>Emotional abuse</w:t>
            </w:r>
            <w:bookmarkEnd w:id="12"/>
          </w:p>
        </w:tc>
      </w:tr>
      <w:tr w:rsidR="00E86A90" w14:paraId="0D545129" w14:textId="77777777">
        <w:trPr>
          <w:trHeight w:val="226"/>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6B6C" w14:textId="77777777" w:rsidR="00E86A90" w:rsidRDefault="005A058D">
            <w:pPr>
              <w:pStyle w:val="Body"/>
            </w:pPr>
            <w:r>
              <w:rPr>
                <w:rFonts w:ascii="Calibri" w:hAnsi="Calibri"/>
                <w:lang w:val="en-US"/>
              </w:rPr>
              <w:t>Physical signs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C0E10" w14:textId="77777777" w:rsidR="00E86A90" w:rsidRDefault="005A058D">
            <w:pPr>
              <w:pStyle w:val="Body"/>
            </w:pPr>
            <w:r>
              <w:rPr>
                <w:rFonts w:ascii="Calibri" w:hAnsi="Calibri"/>
                <w:lang w:val="en-US"/>
              </w:rPr>
              <w:t>Behavioural signs</w:t>
            </w:r>
          </w:p>
        </w:tc>
      </w:tr>
      <w:tr w:rsidR="00E86A90" w14:paraId="38B6C1E3" w14:textId="77777777">
        <w:trPr>
          <w:trHeight w:val="1526"/>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4119" w14:textId="77777777" w:rsidR="00E86A90" w:rsidRDefault="005A058D">
            <w:pPr>
              <w:pStyle w:val="Body"/>
              <w:rPr>
                <w:rFonts w:ascii="Calibri" w:eastAsia="Calibri" w:hAnsi="Calibri" w:cs="Calibri"/>
              </w:rPr>
            </w:pPr>
            <w:r>
              <w:rPr>
                <w:rFonts w:ascii="Calibri" w:hAnsi="Calibri"/>
                <w:lang w:val="en-US"/>
              </w:rPr>
              <w:t>Speech disorders</w:t>
            </w:r>
          </w:p>
          <w:p w14:paraId="6260468E" w14:textId="77777777" w:rsidR="00E86A90" w:rsidRDefault="005A058D">
            <w:pPr>
              <w:pStyle w:val="Body"/>
              <w:rPr>
                <w:rFonts w:ascii="Calibri" w:eastAsia="Calibri" w:hAnsi="Calibri" w:cs="Calibri"/>
              </w:rPr>
            </w:pPr>
            <w:r>
              <w:rPr>
                <w:rFonts w:ascii="Calibri" w:hAnsi="Calibri"/>
                <w:lang w:val="en-US"/>
              </w:rPr>
              <w:t>Delayed physical development</w:t>
            </w:r>
          </w:p>
          <w:p w14:paraId="227F93C6" w14:textId="77777777" w:rsidR="00E86A90" w:rsidRDefault="005A058D">
            <w:pPr>
              <w:pStyle w:val="Body"/>
              <w:rPr>
                <w:rFonts w:ascii="Calibri" w:eastAsia="Calibri" w:hAnsi="Calibri" w:cs="Calibri"/>
              </w:rPr>
            </w:pPr>
            <w:r>
              <w:rPr>
                <w:rFonts w:ascii="Calibri" w:hAnsi="Calibri"/>
                <w:lang w:val="en-US"/>
              </w:rPr>
              <w:t>Substance abuse</w:t>
            </w:r>
          </w:p>
          <w:p w14:paraId="1354D2C6" w14:textId="77777777" w:rsidR="00E86A90" w:rsidRDefault="005A058D">
            <w:pPr>
              <w:pStyle w:val="Body"/>
            </w:pPr>
            <w:r>
              <w:rPr>
                <w:rFonts w:ascii="Calibri" w:hAnsi="Calibri"/>
                <w:lang w:val="en-US"/>
              </w:rPr>
              <w:t>Ulcers, severe allergies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A01D" w14:textId="77777777" w:rsidR="00E86A90" w:rsidRDefault="005A058D">
            <w:pPr>
              <w:pStyle w:val="Body"/>
              <w:rPr>
                <w:rFonts w:ascii="Calibri" w:eastAsia="Calibri" w:hAnsi="Calibri" w:cs="Calibri"/>
              </w:rPr>
            </w:pPr>
            <w:r>
              <w:rPr>
                <w:rFonts w:ascii="Calibri" w:hAnsi="Calibri"/>
                <w:lang w:val="en-US"/>
              </w:rPr>
              <w:t>Habit disorder (sucking, rocking, biting) antisocial, disruptive</w:t>
            </w:r>
          </w:p>
          <w:p w14:paraId="3CD95C7D" w14:textId="77777777" w:rsidR="00E86A90" w:rsidRDefault="005A058D">
            <w:pPr>
              <w:pStyle w:val="Body"/>
              <w:rPr>
                <w:rFonts w:ascii="Calibri" w:eastAsia="Calibri" w:hAnsi="Calibri" w:cs="Calibri"/>
              </w:rPr>
            </w:pPr>
            <w:r>
              <w:rPr>
                <w:rFonts w:ascii="Calibri" w:hAnsi="Calibri"/>
                <w:lang w:val="en-US"/>
              </w:rPr>
              <w:t>Neurotic traits (sleep disorders, inhibition of play)</w:t>
            </w:r>
          </w:p>
          <w:p w14:paraId="79BE0D16" w14:textId="77777777" w:rsidR="00E86A90" w:rsidRDefault="005A058D">
            <w:pPr>
              <w:pStyle w:val="Body"/>
              <w:rPr>
                <w:rFonts w:ascii="Calibri" w:eastAsia="Calibri" w:hAnsi="Calibri" w:cs="Calibri"/>
              </w:rPr>
            </w:pPr>
            <w:r>
              <w:rPr>
                <w:rFonts w:ascii="Calibri" w:hAnsi="Calibri"/>
                <w:lang w:val="en-US"/>
              </w:rPr>
              <w:t>Passive and aggressive – behavioural extremes</w:t>
            </w:r>
          </w:p>
          <w:p w14:paraId="0B08F17E" w14:textId="77777777" w:rsidR="00E86A90" w:rsidRDefault="005A058D">
            <w:pPr>
              <w:pStyle w:val="Body"/>
              <w:rPr>
                <w:rFonts w:ascii="Calibri" w:eastAsia="Calibri" w:hAnsi="Calibri" w:cs="Calibri"/>
              </w:rPr>
            </w:pPr>
            <w:r>
              <w:rPr>
                <w:rFonts w:ascii="Calibri" w:hAnsi="Calibri"/>
                <w:lang w:val="en-US"/>
              </w:rPr>
              <w:t>Delinquent behaviour (especially adolescents)</w:t>
            </w:r>
          </w:p>
          <w:p w14:paraId="712522D9" w14:textId="77777777" w:rsidR="00E86A90" w:rsidRDefault="005A058D">
            <w:pPr>
              <w:pStyle w:val="Body"/>
            </w:pPr>
            <w:r>
              <w:rPr>
                <w:rFonts w:ascii="Calibri" w:hAnsi="Calibri"/>
                <w:lang w:val="en-US"/>
              </w:rPr>
              <w:t>Developmentally delayed</w:t>
            </w:r>
          </w:p>
        </w:tc>
      </w:tr>
    </w:tbl>
    <w:p w14:paraId="56390066" w14:textId="77777777" w:rsidR="00E86A90" w:rsidRDefault="00E86A90">
      <w:pPr>
        <w:pStyle w:val="Body"/>
        <w:widowControl w:val="0"/>
        <w:ind w:left="108" w:hanging="108"/>
        <w:rPr>
          <w:rFonts w:ascii="Calibri" w:eastAsia="Calibri" w:hAnsi="Calibri" w:cs="Calibri"/>
          <w:color w:val="000000"/>
          <w:u w:color="000000"/>
        </w:rPr>
      </w:pPr>
    </w:p>
    <w:p w14:paraId="63D12836" w14:textId="77777777" w:rsidR="00E86A90" w:rsidRDefault="00E86A90">
      <w:pPr>
        <w:pStyle w:val="Body"/>
        <w:rPr>
          <w:rFonts w:ascii="Calibri" w:eastAsia="Calibri" w:hAnsi="Calibri" w:cs="Calibri"/>
          <w:color w:val="000000"/>
          <w:u w:color="000000"/>
        </w:rPr>
      </w:pPr>
    </w:p>
    <w:p w14:paraId="6A0093AE" w14:textId="77777777" w:rsidR="00E86A90" w:rsidRDefault="005A058D">
      <w:pPr>
        <w:pStyle w:val="Body"/>
        <w:rPr>
          <w:rFonts w:ascii="Calibri" w:eastAsia="Calibri" w:hAnsi="Calibri" w:cs="Calibri"/>
        </w:rPr>
      </w:pPr>
      <w:r>
        <w:rPr>
          <w:rFonts w:ascii="Calibri" w:hAnsi="Calibri"/>
          <w:lang w:val="en-US"/>
        </w:rPr>
        <w:t>Many symptoms of distress in a child can point to abuse, but there are other explanations too. This has sometimes been the reason for falsely accusing parents of abuse.</w:t>
      </w:r>
    </w:p>
    <w:p w14:paraId="332E61EA" w14:textId="77777777" w:rsidR="00E86A90" w:rsidRDefault="00E86A90">
      <w:pPr>
        <w:pStyle w:val="Body"/>
        <w:rPr>
          <w:rFonts w:ascii="Calibri" w:eastAsia="Calibri" w:hAnsi="Calibri" w:cs="Calibri"/>
        </w:rPr>
      </w:pPr>
    </w:p>
    <w:p w14:paraId="156F1079" w14:textId="77777777" w:rsidR="00E86A90" w:rsidRDefault="005A058D">
      <w:pPr>
        <w:pStyle w:val="Body"/>
        <w:rPr>
          <w:rFonts w:ascii="Calibri" w:eastAsia="Calibri" w:hAnsi="Calibri" w:cs="Calibri"/>
        </w:rPr>
      </w:pPr>
      <w:r>
        <w:rPr>
          <w:rFonts w:ascii="Calibri" w:hAnsi="Calibri"/>
          <w:lang w:val="en-US"/>
        </w:rPr>
        <w:t>It is important that the above signs are not taken as indicating that abuse has taken place, but that the possibility should be seriously considered. They should make us stop and think - not jump to conclusions inappropriately.</w:t>
      </w:r>
    </w:p>
    <w:p w14:paraId="60D7A9DA" w14:textId="77777777" w:rsidR="00E86A90" w:rsidRDefault="00E86A90">
      <w:pPr>
        <w:pStyle w:val="Body"/>
        <w:rPr>
          <w:rFonts w:ascii="Calibri" w:eastAsia="Calibri" w:hAnsi="Calibri" w:cs="Calibri"/>
        </w:rPr>
      </w:pPr>
    </w:p>
    <w:p w14:paraId="4C9BFD5E" w14:textId="77777777" w:rsidR="00E86A90" w:rsidRDefault="00E86A90">
      <w:pPr>
        <w:pStyle w:val="Body"/>
        <w:rPr>
          <w:rFonts w:ascii="Calibri" w:eastAsia="Calibri" w:hAnsi="Calibri" w:cs="Calibri"/>
          <w:color w:val="000000"/>
          <w:u w:color="000000"/>
        </w:rPr>
      </w:pPr>
    </w:p>
    <w:p w14:paraId="1753CB94" w14:textId="77777777" w:rsidR="00E86A90" w:rsidRDefault="005A058D">
      <w:pPr>
        <w:pStyle w:val="Heading2"/>
        <w:rPr>
          <w:rFonts w:ascii="Calibri" w:eastAsia="Calibri" w:hAnsi="Calibri" w:cs="Calibri"/>
        </w:rPr>
      </w:pPr>
      <w:bookmarkStart w:id="13" w:name="_Toc92455205"/>
      <w:r>
        <w:rPr>
          <w:rFonts w:ascii="Calibri" w:hAnsi="Calibri"/>
          <w:sz w:val="28"/>
          <w:szCs w:val="28"/>
        </w:rPr>
        <w:t xml:space="preserve">3. </w:t>
      </w:r>
      <w:r>
        <w:rPr>
          <w:rFonts w:ascii="Calibri" w:hAnsi="Calibri"/>
          <w:lang w:val="en-US"/>
        </w:rPr>
        <w:t>Guidelines for when a child tells us they have been abused</w:t>
      </w:r>
      <w:bookmarkEnd w:id="13"/>
    </w:p>
    <w:p w14:paraId="04B5AABC" w14:textId="77777777" w:rsidR="00E86A90" w:rsidRDefault="00E86A90">
      <w:pPr>
        <w:pStyle w:val="Body"/>
        <w:rPr>
          <w:rFonts w:ascii="Calibri" w:eastAsia="Calibri" w:hAnsi="Calibri" w:cs="Calibri"/>
          <w:color w:val="000000"/>
          <w:u w:color="000000"/>
        </w:rPr>
      </w:pPr>
    </w:p>
    <w:p w14:paraId="4863AA17" w14:textId="77777777" w:rsidR="00E86A90" w:rsidRDefault="005A058D">
      <w:pPr>
        <w:pStyle w:val="Body"/>
        <w:rPr>
          <w:rFonts w:ascii="Calibri" w:eastAsia="Calibri" w:hAnsi="Calibri" w:cs="Calibri"/>
        </w:rPr>
      </w:pPr>
      <w:r>
        <w:rPr>
          <w:rFonts w:ascii="Calibri" w:hAnsi="Calibri"/>
          <w:lang w:val="en-US"/>
        </w:rPr>
        <w:t>It is not easy to give precise guidance but the following may be of help:</w:t>
      </w:r>
    </w:p>
    <w:p w14:paraId="32810C3F" w14:textId="77777777" w:rsidR="00E86A90" w:rsidRDefault="00E86A90">
      <w:pPr>
        <w:pStyle w:val="Body"/>
        <w:rPr>
          <w:rFonts w:ascii="Calibri" w:eastAsia="Calibri" w:hAnsi="Calibri" w:cs="Calibri"/>
          <w:color w:val="000000"/>
          <w:sz w:val="30"/>
          <w:szCs w:val="30"/>
          <w:u w:color="000000"/>
        </w:rPr>
      </w:pPr>
    </w:p>
    <w:p w14:paraId="1BBFA933" w14:textId="77777777" w:rsidR="00E86A90" w:rsidRDefault="005A058D">
      <w:pPr>
        <w:pStyle w:val="Heading3"/>
        <w:rPr>
          <w:rFonts w:ascii="Calibri" w:eastAsia="Calibri" w:hAnsi="Calibri" w:cs="Calibri"/>
        </w:rPr>
      </w:pPr>
      <w:bookmarkStart w:id="14" w:name="_Toc92455206"/>
      <w:r>
        <w:rPr>
          <w:rFonts w:ascii="Calibri" w:hAnsi="Calibri"/>
          <w:lang w:val="en-US"/>
        </w:rPr>
        <w:t>General points:</w:t>
      </w:r>
      <w:bookmarkEnd w:id="14"/>
    </w:p>
    <w:p w14:paraId="22CADAFA" w14:textId="77777777" w:rsidR="00E86A90" w:rsidRDefault="00E86A90">
      <w:pPr>
        <w:pStyle w:val="Body"/>
        <w:rPr>
          <w:rFonts w:ascii="Calibri" w:eastAsia="Calibri" w:hAnsi="Calibri" w:cs="Calibri"/>
          <w:color w:val="000000"/>
          <w:u w:color="000000"/>
        </w:rPr>
      </w:pPr>
    </w:p>
    <w:p w14:paraId="5B3F6D4E" w14:textId="77777777" w:rsidR="00E86A90" w:rsidRDefault="005A058D">
      <w:pPr>
        <w:pStyle w:val="ListParagraph"/>
        <w:numPr>
          <w:ilvl w:val="0"/>
          <w:numId w:val="8"/>
        </w:numPr>
        <w:rPr>
          <w:rFonts w:ascii="Calibri" w:hAnsi="Calibri"/>
        </w:rPr>
      </w:pPr>
      <w:r>
        <w:rPr>
          <w:rFonts w:ascii="Calibri" w:hAnsi="Calibri"/>
        </w:rPr>
        <w:t>Above all else, listen, listen, and listen!</w:t>
      </w:r>
    </w:p>
    <w:p w14:paraId="2B5123ED" w14:textId="77777777" w:rsidR="00E86A90" w:rsidRDefault="005A058D">
      <w:pPr>
        <w:pStyle w:val="ListParagraph"/>
        <w:numPr>
          <w:ilvl w:val="0"/>
          <w:numId w:val="8"/>
        </w:numPr>
        <w:rPr>
          <w:rFonts w:ascii="Calibri" w:hAnsi="Calibri"/>
        </w:rPr>
      </w:pPr>
      <w:r>
        <w:rPr>
          <w:rFonts w:ascii="Calibri" w:hAnsi="Calibri"/>
        </w:rPr>
        <w:t>Keep calm, and show acceptance of what the child says, however unlikely it seems.</w:t>
      </w:r>
    </w:p>
    <w:p w14:paraId="62DC05B9" w14:textId="77777777" w:rsidR="00E86A90" w:rsidRDefault="005A058D">
      <w:pPr>
        <w:pStyle w:val="ListParagraph"/>
        <w:numPr>
          <w:ilvl w:val="0"/>
          <w:numId w:val="8"/>
        </w:numPr>
        <w:rPr>
          <w:rFonts w:ascii="Calibri" w:hAnsi="Calibri"/>
        </w:rPr>
      </w:pPr>
      <w:r>
        <w:rPr>
          <w:rFonts w:ascii="Calibri" w:hAnsi="Calibri"/>
        </w:rPr>
        <w:t>Let them know you will need to tell someone else - don’t promise confidentiality.</w:t>
      </w:r>
    </w:p>
    <w:p w14:paraId="2DD4871D" w14:textId="77777777" w:rsidR="00E86A90" w:rsidRDefault="005A058D">
      <w:pPr>
        <w:pStyle w:val="ListParagraph"/>
        <w:numPr>
          <w:ilvl w:val="0"/>
          <w:numId w:val="8"/>
        </w:numPr>
        <w:rPr>
          <w:rFonts w:ascii="Calibri" w:hAnsi="Calibri"/>
        </w:rPr>
      </w:pPr>
      <w:r>
        <w:rPr>
          <w:rFonts w:ascii="Calibri" w:hAnsi="Calibri"/>
        </w:rPr>
        <w:t>Be aware the child may have been threatened.</w:t>
      </w:r>
    </w:p>
    <w:p w14:paraId="4D503582" w14:textId="77777777" w:rsidR="00E86A90" w:rsidRDefault="005A058D">
      <w:pPr>
        <w:pStyle w:val="ListParagraph"/>
        <w:numPr>
          <w:ilvl w:val="0"/>
          <w:numId w:val="8"/>
        </w:numPr>
        <w:rPr>
          <w:rFonts w:ascii="Calibri" w:hAnsi="Calibri"/>
        </w:rPr>
      </w:pPr>
      <w:r>
        <w:rPr>
          <w:rFonts w:ascii="Calibri" w:hAnsi="Calibri"/>
        </w:rPr>
        <w:t>Never push for information. If the child decides not to tell you after all, then accept that and let the child know that you are always ready to listen.</w:t>
      </w:r>
    </w:p>
    <w:p w14:paraId="19218B21" w14:textId="77777777" w:rsidR="00E86A90" w:rsidRDefault="005A058D">
      <w:pPr>
        <w:pStyle w:val="ListParagraph"/>
        <w:numPr>
          <w:ilvl w:val="0"/>
          <w:numId w:val="8"/>
        </w:numPr>
        <w:rPr>
          <w:rFonts w:ascii="Calibri" w:hAnsi="Calibri"/>
        </w:rPr>
      </w:pPr>
      <w:r>
        <w:rPr>
          <w:rFonts w:ascii="Calibri" w:hAnsi="Calibri"/>
        </w:rPr>
        <w:t>Avoid leading the child and ask only what is necessary to ensure a clear understanding of what has been said - you might put something into their mind that was not there. If the case were to end up in court, the case could be thrown out if it is thought that the child had been led.</w:t>
      </w:r>
    </w:p>
    <w:p w14:paraId="36E32EBB" w14:textId="77777777" w:rsidR="00E86A90" w:rsidRDefault="00E86A90">
      <w:pPr>
        <w:pStyle w:val="Body"/>
        <w:rPr>
          <w:rFonts w:ascii="Calibri" w:eastAsia="Calibri" w:hAnsi="Calibri" w:cs="Calibri"/>
          <w:color w:val="000000"/>
          <w:u w:color="000000"/>
        </w:rPr>
      </w:pPr>
    </w:p>
    <w:p w14:paraId="4484892F" w14:textId="77777777" w:rsidR="00E86A90" w:rsidRDefault="005A058D">
      <w:pPr>
        <w:pStyle w:val="Heading3"/>
        <w:rPr>
          <w:rFonts w:ascii="Calibri" w:eastAsia="Calibri" w:hAnsi="Calibri" w:cs="Calibri"/>
        </w:rPr>
      </w:pPr>
      <w:bookmarkStart w:id="15" w:name="_Toc92455207"/>
      <w:r>
        <w:rPr>
          <w:rFonts w:ascii="Calibri" w:hAnsi="Calibri"/>
          <w:lang w:val="en-US"/>
        </w:rPr>
        <w:t>Helpful things you might say or convey:</w:t>
      </w:r>
      <w:bookmarkEnd w:id="15"/>
    </w:p>
    <w:p w14:paraId="2B8FB454" w14:textId="77777777" w:rsidR="00E86A90" w:rsidRDefault="005A058D">
      <w:pPr>
        <w:pStyle w:val="ListParagraph"/>
        <w:numPr>
          <w:ilvl w:val="0"/>
          <w:numId w:val="10"/>
        </w:numPr>
        <w:rPr>
          <w:rFonts w:ascii="Calibri" w:hAnsi="Calibri"/>
        </w:rPr>
      </w:pPr>
      <w:r>
        <w:rPr>
          <w:rFonts w:ascii="Calibri" w:hAnsi="Calibri"/>
        </w:rPr>
        <w:t>I am glad you have told me</w:t>
      </w:r>
    </w:p>
    <w:p w14:paraId="4305D5B4" w14:textId="77777777" w:rsidR="00E86A90" w:rsidRDefault="005A058D">
      <w:pPr>
        <w:pStyle w:val="ListParagraph"/>
        <w:numPr>
          <w:ilvl w:val="0"/>
          <w:numId w:val="10"/>
        </w:numPr>
        <w:rPr>
          <w:rFonts w:ascii="Calibri" w:hAnsi="Calibri"/>
        </w:rPr>
      </w:pPr>
      <w:r>
        <w:rPr>
          <w:rFonts w:ascii="Calibri" w:hAnsi="Calibri"/>
        </w:rPr>
        <w:t>It’s not your fault</w:t>
      </w:r>
    </w:p>
    <w:p w14:paraId="51E43667" w14:textId="77777777" w:rsidR="00E86A90" w:rsidRDefault="005A058D">
      <w:pPr>
        <w:pStyle w:val="ListParagraph"/>
        <w:numPr>
          <w:ilvl w:val="0"/>
          <w:numId w:val="10"/>
        </w:numPr>
        <w:rPr>
          <w:rFonts w:ascii="Calibri" w:hAnsi="Calibri"/>
        </w:rPr>
      </w:pPr>
      <w:r>
        <w:rPr>
          <w:rFonts w:ascii="Calibri" w:hAnsi="Calibri"/>
        </w:rPr>
        <w:lastRenderedPageBreak/>
        <w:t>I will help you</w:t>
      </w:r>
    </w:p>
    <w:p w14:paraId="3B07E95B" w14:textId="77777777" w:rsidR="00E86A90" w:rsidRDefault="00E86A90">
      <w:pPr>
        <w:pStyle w:val="Body"/>
        <w:rPr>
          <w:rFonts w:ascii="Calibri" w:eastAsia="Calibri" w:hAnsi="Calibri" w:cs="Calibri"/>
          <w:color w:val="000000"/>
          <w:u w:color="000000"/>
        </w:rPr>
      </w:pPr>
    </w:p>
    <w:p w14:paraId="39901D07" w14:textId="77777777" w:rsidR="00E86A90" w:rsidRDefault="005A058D">
      <w:pPr>
        <w:pStyle w:val="Heading3"/>
        <w:rPr>
          <w:rFonts w:ascii="Calibri" w:eastAsia="Calibri" w:hAnsi="Calibri" w:cs="Calibri"/>
        </w:rPr>
      </w:pPr>
      <w:bookmarkStart w:id="16" w:name="_Toc92455208"/>
      <w:r>
        <w:rPr>
          <w:rFonts w:ascii="Calibri" w:hAnsi="Calibri"/>
          <w:lang w:val="en-US"/>
        </w:rPr>
        <w:t>Concluding:</w:t>
      </w:r>
      <w:bookmarkEnd w:id="16"/>
    </w:p>
    <w:p w14:paraId="68B66EA1" w14:textId="77777777" w:rsidR="00E86A90" w:rsidRDefault="00E86A90">
      <w:pPr>
        <w:pStyle w:val="Body"/>
        <w:rPr>
          <w:rFonts w:ascii="Calibri" w:eastAsia="Calibri" w:hAnsi="Calibri" w:cs="Calibri"/>
          <w:color w:val="000000"/>
          <w:sz w:val="30"/>
          <w:szCs w:val="30"/>
          <w:u w:val="single" w:color="000000"/>
        </w:rPr>
      </w:pPr>
    </w:p>
    <w:p w14:paraId="39BF1591" w14:textId="77777777" w:rsidR="00E86A90" w:rsidRDefault="005A058D">
      <w:pPr>
        <w:pStyle w:val="ListParagraph"/>
        <w:numPr>
          <w:ilvl w:val="0"/>
          <w:numId w:val="12"/>
        </w:numPr>
        <w:rPr>
          <w:rFonts w:ascii="Calibri" w:hAnsi="Calibri"/>
        </w:rPr>
      </w:pPr>
      <w:r>
        <w:rPr>
          <w:rFonts w:ascii="Calibri" w:hAnsi="Calibri"/>
        </w:rPr>
        <w:t>Reassure the child that they were right to tell you and that you believe them.</w:t>
      </w:r>
    </w:p>
    <w:p w14:paraId="72AB37E9" w14:textId="77777777" w:rsidR="00E86A90" w:rsidRDefault="005A058D">
      <w:pPr>
        <w:pStyle w:val="ListParagraph"/>
        <w:numPr>
          <w:ilvl w:val="0"/>
          <w:numId w:val="12"/>
        </w:numPr>
        <w:rPr>
          <w:rFonts w:ascii="Calibri" w:hAnsi="Calibri"/>
        </w:rPr>
      </w:pPr>
      <w:r>
        <w:rPr>
          <w:rFonts w:ascii="Calibri" w:hAnsi="Calibri"/>
        </w:rPr>
        <w:t>Let the child know what you are going to do next and that you will let them know what happens (you might have to consider referring to Social Services or the Police to prevent the child returning home if you consider them to be seriously at risk of further abuse).</w:t>
      </w:r>
    </w:p>
    <w:p w14:paraId="2D8CD67D" w14:textId="77777777" w:rsidR="00E86A90" w:rsidRDefault="005A058D">
      <w:pPr>
        <w:pStyle w:val="ListParagraph"/>
        <w:numPr>
          <w:ilvl w:val="0"/>
          <w:numId w:val="12"/>
        </w:numPr>
        <w:rPr>
          <w:rFonts w:ascii="Calibri" w:hAnsi="Calibri"/>
        </w:rPr>
      </w:pPr>
      <w:r>
        <w:rPr>
          <w:rFonts w:ascii="Calibri" w:hAnsi="Calibri"/>
        </w:rPr>
        <w:t>Make notes as soon as possible (preferably within one hour of the child talking to you, but always within 24 hours), writing down exactly what the child said and when they said it, what you said in reply and what was happening immediately beforehand (eg a description of the activity). Record dates and times, including when you made the record. Keep all hand-written notes even if subsequently typed. Such records should be kept for an indefinite period in a secure place. A copy of these notes must be passed onto the relevant ministry area leader.</w:t>
      </w:r>
    </w:p>
    <w:p w14:paraId="0F0D422B" w14:textId="77777777" w:rsidR="00E86A90" w:rsidRDefault="00E86A90">
      <w:pPr>
        <w:pStyle w:val="Body"/>
        <w:ind w:left="360"/>
        <w:rPr>
          <w:rFonts w:ascii="Calibri" w:eastAsia="Calibri" w:hAnsi="Calibri" w:cs="Calibri"/>
          <w:color w:val="000000"/>
          <w:sz w:val="30"/>
          <w:szCs w:val="30"/>
          <w:u w:color="000000"/>
        </w:rPr>
      </w:pPr>
    </w:p>
    <w:p w14:paraId="0AB02D69" w14:textId="77777777" w:rsidR="00E86A90" w:rsidRDefault="00E86A90">
      <w:pPr>
        <w:pStyle w:val="Body"/>
        <w:ind w:left="360"/>
        <w:rPr>
          <w:rFonts w:ascii="Calibri" w:eastAsia="Calibri" w:hAnsi="Calibri" w:cs="Calibri"/>
          <w:color w:val="000000"/>
          <w:sz w:val="30"/>
          <w:szCs w:val="30"/>
          <w:u w:color="000000"/>
        </w:rPr>
      </w:pPr>
    </w:p>
    <w:p w14:paraId="23CADB0E" w14:textId="77777777" w:rsidR="00E86A90" w:rsidRDefault="00E86A90">
      <w:pPr>
        <w:pStyle w:val="Body"/>
        <w:ind w:left="360"/>
        <w:rPr>
          <w:rFonts w:ascii="Calibri" w:eastAsia="Calibri" w:hAnsi="Calibri" w:cs="Calibri"/>
          <w:color w:val="000000"/>
          <w:sz w:val="30"/>
          <w:szCs w:val="30"/>
          <w:u w:color="000000"/>
        </w:rPr>
      </w:pPr>
    </w:p>
    <w:p w14:paraId="38426D9F" w14:textId="77777777" w:rsidR="00E86A90" w:rsidRDefault="005A058D">
      <w:pPr>
        <w:pStyle w:val="Heading2"/>
        <w:rPr>
          <w:rFonts w:ascii="Calibri" w:eastAsia="Calibri" w:hAnsi="Calibri" w:cs="Calibri"/>
        </w:rPr>
      </w:pPr>
      <w:bookmarkStart w:id="17" w:name="_Toc92455209"/>
      <w:r>
        <w:rPr>
          <w:rFonts w:ascii="Calibri" w:hAnsi="Calibri"/>
          <w:sz w:val="28"/>
          <w:szCs w:val="28"/>
        </w:rPr>
        <w:t>4</w:t>
      </w:r>
      <w:r>
        <w:rPr>
          <w:rFonts w:ascii="Calibri" w:hAnsi="Calibri"/>
          <w:lang w:val="en-US"/>
        </w:rPr>
        <w:t>. Responding to concerns of abuse</w:t>
      </w:r>
      <w:bookmarkEnd w:id="17"/>
    </w:p>
    <w:p w14:paraId="677435D1" w14:textId="77777777" w:rsidR="00E86A90" w:rsidRDefault="00E86A90">
      <w:pPr>
        <w:pStyle w:val="Body"/>
        <w:rPr>
          <w:rFonts w:ascii="Calibri" w:eastAsia="Calibri" w:hAnsi="Calibri" w:cs="Calibri"/>
          <w:color w:val="000000"/>
          <w:u w:color="000000"/>
        </w:rPr>
      </w:pPr>
    </w:p>
    <w:p w14:paraId="70417095" w14:textId="77777777" w:rsidR="00E86A90" w:rsidRDefault="005A058D">
      <w:pPr>
        <w:pStyle w:val="Body"/>
        <w:rPr>
          <w:rFonts w:ascii="Calibri" w:eastAsia="Calibri" w:hAnsi="Calibri" w:cs="Calibri"/>
        </w:rPr>
      </w:pPr>
      <w:r>
        <w:rPr>
          <w:rFonts w:ascii="Calibri" w:hAnsi="Calibri"/>
          <w:lang w:val="en-US"/>
        </w:rPr>
        <w:t xml:space="preserve">If you suspect or witness abuse, or someone discloses information about a safeguarding concern or allegation: </w:t>
      </w:r>
    </w:p>
    <w:p w14:paraId="19890648" w14:textId="77777777" w:rsidR="00E86A90" w:rsidRDefault="005A058D">
      <w:pPr>
        <w:pStyle w:val="ListParagraph"/>
        <w:numPr>
          <w:ilvl w:val="0"/>
          <w:numId w:val="14"/>
        </w:numPr>
        <w:rPr>
          <w:rFonts w:ascii="Calibri" w:hAnsi="Calibri"/>
        </w:rPr>
      </w:pPr>
      <w:r>
        <w:rPr>
          <w:rFonts w:ascii="Calibri" w:hAnsi="Calibri"/>
        </w:rPr>
        <w:t>If a child is in immediate danger or emergency medical attention is necessary then this should, of course, be sought immediately, informing the doctors of any suspicions you may have.</w:t>
      </w:r>
    </w:p>
    <w:p w14:paraId="38C2BF44" w14:textId="77777777" w:rsidR="00E86A90" w:rsidRDefault="005A058D">
      <w:pPr>
        <w:pStyle w:val="ListParagraph"/>
        <w:numPr>
          <w:ilvl w:val="0"/>
          <w:numId w:val="14"/>
        </w:numPr>
        <w:rPr>
          <w:rFonts w:ascii="Calibri" w:hAnsi="Calibri"/>
        </w:rPr>
      </w:pPr>
      <w:r>
        <w:rPr>
          <w:rFonts w:ascii="Calibri" w:hAnsi="Calibri"/>
        </w:rPr>
        <w:t xml:space="preserve">You </w:t>
      </w:r>
      <w:r>
        <w:rPr>
          <w:rFonts w:ascii="Calibri" w:hAnsi="Calibri"/>
          <w:u w:val="single"/>
        </w:rPr>
        <w:t>must</w:t>
      </w:r>
      <w:r>
        <w:rPr>
          <w:rFonts w:ascii="Calibri" w:hAnsi="Calibri"/>
        </w:rPr>
        <w:t xml:space="preserve"> contact the ministry area leader or CSO immediately. Please refer to page 19 for email addresses. If the allegation is against your ministry area leader, please contact the CSO.</w:t>
      </w:r>
    </w:p>
    <w:p w14:paraId="223055A4" w14:textId="77777777" w:rsidR="00E86A90" w:rsidRDefault="005A058D">
      <w:pPr>
        <w:pStyle w:val="ListParagraph"/>
        <w:numPr>
          <w:ilvl w:val="0"/>
          <w:numId w:val="14"/>
        </w:numPr>
        <w:rPr>
          <w:rFonts w:ascii="Calibri" w:hAnsi="Calibri"/>
        </w:rPr>
      </w:pPr>
      <w:r>
        <w:rPr>
          <w:rFonts w:ascii="Calibri" w:hAnsi="Calibri"/>
        </w:rPr>
        <w:t xml:space="preserve">At all stages in the reporting process, you retain the right to report serious matters directly to Social Services or the police. Even so, as soon as possible (and within 24 hours), you must also contact the CSO. </w:t>
      </w:r>
    </w:p>
    <w:p w14:paraId="3352486D" w14:textId="77777777" w:rsidR="00E86A90" w:rsidRDefault="005A058D">
      <w:pPr>
        <w:pStyle w:val="ListParagraph"/>
        <w:numPr>
          <w:ilvl w:val="0"/>
          <w:numId w:val="14"/>
        </w:numPr>
        <w:rPr>
          <w:rFonts w:ascii="Calibri" w:hAnsi="Calibri"/>
        </w:rPr>
      </w:pPr>
      <w:r>
        <w:rPr>
          <w:rFonts w:ascii="Calibri" w:hAnsi="Calibri"/>
        </w:rPr>
        <w:t>Under no circumstances should a church volunteer or employee investigate concerns of abuse themselves. Our responsibility is (in consultation with the Diocesan safeguarding adviser) to refer concerns to statutory authorities who will do the investigating required.</w:t>
      </w:r>
    </w:p>
    <w:p w14:paraId="76B13AE3" w14:textId="77777777" w:rsidR="00E86A90" w:rsidRDefault="005A058D">
      <w:pPr>
        <w:pStyle w:val="ListParagraph"/>
        <w:numPr>
          <w:ilvl w:val="0"/>
          <w:numId w:val="14"/>
        </w:numPr>
        <w:rPr>
          <w:rFonts w:ascii="Calibri" w:hAnsi="Calibri"/>
        </w:rPr>
      </w:pPr>
      <w:r>
        <w:rPr>
          <w:rFonts w:ascii="Calibri" w:hAnsi="Calibri"/>
        </w:rPr>
        <w:t xml:space="preserve">Apart from telling your ministry area leader/CSO, this information </w:t>
      </w:r>
      <w:r>
        <w:rPr>
          <w:rFonts w:ascii="Calibri" w:hAnsi="Calibri"/>
          <w:u w:val="single"/>
        </w:rPr>
        <w:t>must</w:t>
      </w:r>
      <w:r>
        <w:rPr>
          <w:rFonts w:ascii="Calibri" w:hAnsi="Calibri"/>
        </w:rPr>
        <w:t xml:space="preserve"> be treated as confidential. Do not inform/confront any alleged perpetrator under any circumstances.</w:t>
      </w:r>
    </w:p>
    <w:p w14:paraId="082D06A3" w14:textId="77777777" w:rsidR="00E86A90" w:rsidRDefault="005A058D">
      <w:pPr>
        <w:pStyle w:val="ListParagraph"/>
        <w:numPr>
          <w:ilvl w:val="0"/>
          <w:numId w:val="14"/>
        </w:numPr>
        <w:rPr>
          <w:rFonts w:ascii="Calibri" w:hAnsi="Calibri"/>
        </w:rPr>
      </w:pPr>
      <w:r>
        <w:rPr>
          <w:rFonts w:ascii="Calibri" w:hAnsi="Calibri"/>
        </w:rPr>
        <w:t xml:space="preserve">You should also consider your own feelings and ask your ministry area leader for pastoral support if needed. </w:t>
      </w:r>
    </w:p>
    <w:p w14:paraId="42644B8B" w14:textId="77777777" w:rsidR="00E86A90" w:rsidRDefault="00E86A90">
      <w:pPr>
        <w:pStyle w:val="Body"/>
        <w:rPr>
          <w:rFonts w:ascii="Calibri" w:eastAsia="Calibri" w:hAnsi="Calibri" w:cs="Calibri"/>
        </w:rPr>
      </w:pPr>
    </w:p>
    <w:p w14:paraId="1CB2F368" w14:textId="77777777" w:rsidR="00E86A90" w:rsidRDefault="005A058D">
      <w:pPr>
        <w:pStyle w:val="Body"/>
        <w:rPr>
          <w:rFonts w:ascii="Calibri" w:eastAsia="Calibri" w:hAnsi="Calibri" w:cs="Calibri"/>
        </w:rPr>
      </w:pPr>
      <w:r>
        <w:rPr>
          <w:rFonts w:ascii="Calibri" w:hAnsi="Calibri"/>
          <w:lang w:val="en-US"/>
        </w:rPr>
        <w:t>Even if you may feel the child</w:t>
      </w:r>
      <w:r>
        <w:rPr>
          <w:rFonts w:ascii="Calibri" w:hAnsi="Calibri"/>
          <w:rtl/>
        </w:rPr>
        <w:t>’</w:t>
      </w:r>
      <w:r>
        <w:rPr>
          <w:rFonts w:ascii="Calibri" w:hAnsi="Calibri"/>
          <w:lang w:val="en-US"/>
        </w:rPr>
        <w:t>s story is unlikely, this must not prevent appropriate action being taken. For example, a child may say that they have been abused by a younger person. In reality, the perpetrator could be a parent or a close relative, but naming another person may be the only way in which this child can seek help.</w:t>
      </w:r>
    </w:p>
    <w:p w14:paraId="1830A371" w14:textId="77777777" w:rsidR="00E86A90" w:rsidRDefault="00E86A90">
      <w:pPr>
        <w:pStyle w:val="Body"/>
        <w:rPr>
          <w:rFonts w:ascii="Calibri" w:eastAsia="Calibri" w:hAnsi="Calibri" w:cs="Calibri"/>
          <w:color w:val="000000"/>
          <w:u w:color="000000"/>
        </w:rPr>
      </w:pPr>
    </w:p>
    <w:p w14:paraId="1CFAE48B" w14:textId="77777777" w:rsidR="00E86A90" w:rsidRDefault="005A058D">
      <w:pPr>
        <w:pStyle w:val="Heading2"/>
        <w:rPr>
          <w:rFonts w:ascii="Calibri" w:eastAsia="Calibri" w:hAnsi="Calibri" w:cs="Calibri"/>
        </w:rPr>
      </w:pPr>
      <w:bookmarkStart w:id="18" w:name="_Toc92455210"/>
      <w:r>
        <w:rPr>
          <w:rFonts w:ascii="Calibri" w:hAnsi="Calibri"/>
          <w:lang w:val="en-US"/>
        </w:rPr>
        <w:t xml:space="preserve">5. Procedures for responding to abuse </w:t>
      </w:r>
      <w:r>
        <w:rPr>
          <w:rFonts w:ascii="Calibri" w:hAnsi="Calibri"/>
        </w:rPr>
        <w:t xml:space="preserve">– </w:t>
      </w:r>
      <w:r>
        <w:rPr>
          <w:rFonts w:ascii="Calibri" w:hAnsi="Calibri"/>
          <w:lang w:val="en-US"/>
        </w:rPr>
        <w:t>outcomes</w:t>
      </w:r>
      <w:bookmarkEnd w:id="18"/>
    </w:p>
    <w:p w14:paraId="601E6EB4" w14:textId="77777777" w:rsidR="00E86A90" w:rsidRDefault="00E86A90">
      <w:pPr>
        <w:pStyle w:val="Body"/>
        <w:rPr>
          <w:rFonts w:ascii="Calibri" w:eastAsia="Calibri" w:hAnsi="Calibri" w:cs="Calibri"/>
          <w:color w:val="000000"/>
          <w:u w:color="000000"/>
        </w:rPr>
      </w:pPr>
    </w:p>
    <w:p w14:paraId="0A89D0CD" w14:textId="77777777" w:rsidR="00E86A90" w:rsidRDefault="005A058D">
      <w:pPr>
        <w:pStyle w:val="Body"/>
        <w:rPr>
          <w:rFonts w:ascii="Calibri" w:eastAsia="Calibri" w:hAnsi="Calibri" w:cs="Calibri"/>
        </w:rPr>
      </w:pPr>
      <w:r>
        <w:rPr>
          <w:rFonts w:ascii="Calibri" w:hAnsi="Calibri"/>
          <w:lang w:val="en-US"/>
        </w:rPr>
        <w:t>When a safeguarding concern is reported to the Diocesan Safeguarding Adviser (DSA) by a ministry area leader/CSO:</w:t>
      </w:r>
    </w:p>
    <w:p w14:paraId="641C010B" w14:textId="77777777" w:rsidR="00E86A90" w:rsidRDefault="00E86A90">
      <w:pPr>
        <w:pStyle w:val="Body"/>
        <w:rPr>
          <w:rFonts w:ascii="Calibri" w:eastAsia="Calibri" w:hAnsi="Calibri" w:cs="Calibri"/>
        </w:rPr>
      </w:pPr>
    </w:p>
    <w:p w14:paraId="2160E228" w14:textId="77777777" w:rsidR="00E86A90" w:rsidRDefault="005A058D">
      <w:pPr>
        <w:pStyle w:val="Body"/>
        <w:rPr>
          <w:rFonts w:ascii="Calibri" w:eastAsia="Calibri" w:hAnsi="Calibri" w:cs="Calibri"/>
        </w:rPr>
      </w:pPr>
      <w:r>
        <w:rPr>
          <w:rFonts w:ascii="Calibri" w:hAnsi="Calibri"/>
          <w:lang w:val="en-US"/>
        </w:rPr>
        <w:t xml:space="preserve">If the DSA advises </w:t>
      </w:r>
      <w:r>
        <w:rPr>
          <w:rFonts w:ascii="Calibri" w:hAnsi="Calibri"/>
          <w:u w:val="single"/>
          <w:lang w:val="en-US"/>
        </w:rPr>
        <w:t>further action</w:t>
      </w:r>
      <w:r>
        <w:rPr>
          <w:rFonts w:ascii="Calibri" w:hAnsi="Calibri"/>
          <w:lang w:val="en-US"/>
        </w:rPr>
        <w:t xml:space="preserve">, the ministry area leader/CSO must act upon all directions given by the Diocese in the timescale given. </w:t>
      </w:r>
    </w:p>
    <w:p w14:paraId="1CD0E63C" w14:textId="77777777" w:rsidR="00E86A90" w:rsidRDefault="00E86A90">
      <w:pPr>
        <w:pStyle w:val="Body"/>
        <w:rPr>
          <w:rFonts w:ascii="Calibri" w:eastAsia="Calibri" w:hAnsi="Calibri" w:cs="Calibri"/>
        </w:rPr>
      </w:pPr>
    </w:p>
    <w:p w14:paraId="151D4D23" w14:textId="77777777" w:rsidR="00E86A90" w:rsidRDefault="005A058D">
      <w:pPr>
        <w:pStyle w:val="Body"/>
        <w:rPr>
          <w:rFonts w:ascii="Calibri" w:eastAsia="Calibri" w:hAnsi="Calibri" w:cs="Calibri"/>
        </w:rPr>
      </w:pPr>
      <w:r>
        <w:rPr>
          <w:rFonts w:ascii="Calibri" w:hAnsi="Calibri"/>
          <w:lang w:val="en-US"/>
        </w:rPr>
        <w:t xml:space="preserve">If the DSA advises </w:t>
      </w:r>
      <w:r>
        <w:rPr>
          <w:rFonts w:ascii="Calibri" w:hAnsi="Calibri"/>
          <w:b/>
          <w:bCs/>
          <w:u w:val="single"/>
          <w:lang w:val="it-IT"/>
        </w:rPr>
        <w:t xml:space="preserve">no </w:t>
      </w:r>
      <w:r>
        <w:rPr>
          <w:rFonts w:ascii="Calibri" w:hAnsi="Calibri"/>
          <w:u w:val="single"/>
          <w:lang w:val="en-US"/>
        </w:rPr>
        <w:t>further action</w:t>
      </w:r>
      <w:r>
        <w:rPr>
          <w:rFonts w:ascii="Calibri" w:hAnsi="Calibri"/>
          <w:lang w:val="en-US"/>
        </w:rPr>
        <w:t xml:space="preserve"> required, this is not the end of the process. The CSO or the relevant ministry area leader must arrange a further meeting in the parish to discuss whether alternative action should be taken or whether to accept that no further action is required.</w:t>
      </w:r>
    </w:p>
    <w:p w14:paraId="2024FA2E" w14:textId="77777777" w:rsidR="00E86A90" w:rsidRDefault="00E86A90">
      <w:pPr>
        <w:pStyle w:val="Body"/>
        <w:rPr>
          <w:rFonts w:ascii="Calibri" w:eastAsia="Calibri" w:hAnsi="Calibri" w:cs="Calibri"/>
        </w:rPr>
      </w:pPr>
    </w:p>
    <w:p w14:paraId="459E6E9C" w14:textId="77777777" w:rsidR="00E86A90" w:rsidRDefault="005A058D">
      <w:pPr>
        <w:pStyle w:val="Body"/>
        <w:rPr>
          <w:rFonts w:ascii="Calibri" w:eastAsia="Calibri" w:hAnsi="Calibri" w:cs="Calibri"/>
          <w:b/>
          <w:bCs/>
        </w:rPr>
      </w:pPr>
      <w:r>
        <w:rPr>
          <w:rFonts w:ascii="Calibri" w:hAnsi="Calibri"/>
          <w:lang w:val="en-US"/>
        </w:rPr>
        <w:t>This meeting should include the CSO and the Senior Ministers and can involve others as necessary, including the GCG Trustees or relevant ministry area leader.</w:t>
      </w:r>
    </w:p>
    <w:p w14:paraId="6A061D7A" w14:textId="77777777" w:rsidR="00E86A90" w:rsidRDefault="00E86A90">
      <w:pPr>
        <w:pStyle w:val="Body"/>
        <w:rPr>
          <w:rFonts w:ascii="Calibri" w:eastAsia="Calibri" w:hAnsi="Calibri" w:cs="Calibri"/>
          <w:b/>
          <w:bCs/>
        </w:rPr>
      </w:pPr>
    </w:p>
    <w:p w14:paraId="07A5C41D" w14:textId="77777777" w:rsidR="00E86A90" w:rsidRDefault="005A058D">
      <w:pPr>
        <w:pStyle w:val="Heading3"/>
        <w:rPr>
          <w:rFonts w:ascii="Calibri" w:eastAsia="Calibri" w:hAnsi="Calibri" w:cs="Calibri"/>
        </w:rPr>
      </w:pPr>
      <w:bookmarkStart w:id="19" w:name="_Toc92455211"/>
      <w:r>
        <w:rPr>
          <w:rFonts w:ascii="Calibri" w:hAnsi="Calibri"/>
          <w:lang w:val="en-US"/>
        </w:rPr>
        <w:lastRenderedPageBreak/>
        <w:t>Guidelines for responding to a disclosure of historic abuse</w:t>
      </w:r>
      <w:bookmarkEnd w:id="19"/>
    </w:p>
    <w:p w14:paraId="7D614A7F" w14:textId="77777777" w:rsidR="00E86A90" w:rsidRDefault="00E86A90">
      <w:pPr>
        <w:pStyle w:val="Body"/>
        <w:jc w:val="center"/>
        <w:rPr>
          <w:rFonts w:ascii="Calibri" w:eastAsia="Calibri" w:hAnsi="Calibri" w:cs="Calibri"/>
          <w:b/>
          <w:bCs/>
          <w:color w:val="000000"/>
          <w:u w:color="000000"/>
        </w:rPr>
      </w:pPr>
    </w:p>
    <w:p w14:paraId="1873F2A9" w14:textId="77777777" w:rsidR="00E86A90" w:rsidRDefault="005A058D">
      <w:pPr>
        <w:pStyle w:val="Body"/>
        <w:rPr>
          <w:rFonts w:ascii="Calibri" w:eastAsia="Calibri" w:hAnsi="Calibri" w:cs="Calibri"/>
        </w:rPr>
      </w:pPr>
      <w:bookmarkStart w:id="20" w:name="_Guidelines_for_Responding"/>
      <w:bookmarkEnd w:id="20"/>
      <w:r>
        <w:rPr>
          <w:rFonts w:ascii="Calibri" w:hAnsi="Calibri"/>
        </w:rPr>
        <w:t>I</w:t>
      </w:r>
      <w:r>
        <w:rPr>
          <w:rFonts w:ascii="Calibri" w:hAnsi="Calibri"/>
          <w:lang w:val="en-US"/>
        </w:rPr>
        <w:t>n the course of their work ministers and those offering pastoral support may hear disclosure from adults regarding abuse that happened to them when they were children, or from children regarding abuse that happened to them when they were younger. Historical abuse must be treated as seriously as recent abuse, and each individual must be treated with great pastoral sensitivity.</w:t>
      </w:r>
    </w:p>
    <w:p w14:paraId="3330EF13" w14:textId="77777777" w:rsidR="00E86A90" w:rsidRDefault="00E86A90">
      <w:pPr>
        <w:pStyle w:val="Body"/>
        <w:rPr>
          <w:rFonts w:ascii="Calibri" w:eastAsia="Calibri" w:hAnsi="Calibri" w:cs="Calibri"/>
        </w:rPr>
      </w:pPr>
    </w:p>
    <w:p w14:paraId="77506FC9" w14:textId="77777777" w:rsidR="00E86A90" w:rsidRDefault="005A058D">
      <w:pPr>
        <w:pStyle w:val="Body"/>
        <w:rPr>
          <w:rFonts w:ascii="Calibri" w:eastAsia="Calibri" w:hAnsi="Calibri" w:cs="Calibri"/>
        </w:rPr>
      </w:pPr>
      <w:r>
        <w:rPr>
          <w:rFonts w:ascii="Calibri" w:hAnsi="Calibri"/>
          <w:lang w:val="en-US"/>
        </w:rPr>
        <w:t>The Church is required to take advice from the Diocese and may need to report allegations or disclosures of criminal acts to the Police.</w:t>
      </w:r>
    </w:p>
    <w:p w14:paraId="63DD6196" w14:textId="77777777" w:rsidR="00E86A90" w:rsidRDefault="00E86A90">
      <w:pPr>
        <w:pStyle w:val="Body"/>
        <w:rPr>
          <w:rFonts w:ascii="Calibri" w:eastAsia="Calibri" w:hAnsi="Calibri" w:cs="Calibri"/>
        </w:rPr>
      </w:pPr>
    </w:p>
    <w:p w14:paraId="3EF5A32A" w14:textId="77777777" w:rsidR="00E86A90" w:rsidRDefault="005A058D">
      <w:pPr>
        <w:pStyle w:val="Body"/>
        <w:rPr>
          <w:rFonts w:ascii="Calibri" w:eastAsia="Calibri" w:hAnsi="Calibri" w:cs="Calibri"/>
        </w:rPr>
      </w:pPr>
      <w:r>
        <w:rPr>
          <w:rFonts w:ascii="Calibri" w:hAnsi="Calibri"/>
          <w:lang w:val="en-US"/>
        </w:rPr>
        <w:t>When someone tells you they have been abused, or have committed abuse, whether recently or many years ago:</w:t>
      </w:r>
    </w:p>
    <w:p w14:paraId="70815CC5" w14:textId="77777777" w:rsidR="00E86A90" w:rsidRDefault="00E86A90">
      <w:pPr>
        <w:pStyle w:val="Body"/>
        <w:rPr>
          <w:rFonts w:ascii="Calibri" w:eastAsia="Calibri" w:hAnsi="Calibri" w:cs="Calibri"/>
        </w:rPr>
      </w:pPr>
    </w:p>
    <w:p w14:paraId="2DD0DB97" w14:textId="77777777" w:rsidR="00E86A90" w:rsidRDefault="005A058D">
      <w:pPr>
        <w:pStyle w:val="Heading3"/>
        <w:rPr>
          <w:rFonts w:ascii="Calibri" w:eastAsia="Calibri" w:hAnsi="Calibri" w:cs="Calibri"/>
        </w:rPr>
      </w:pPr>
      <w:bookmarkStart w:id="21" w:name="_Toc92455212"/>
      <w:r>
        <w:rPr>
          <w:rFonts w:ascii="Calibri" w:hAnsi="Calibri"/>
          <w:lang w:val="en-US"/>
        </w:rPr>
        <w:t>General points:</w:t>
      </w:r>
      <w:bookmarkEnd w:id="21"/>
    </w:p>
    <w:p w14:paraId="40850A98" w14:textId="77777777" w:rsidR="00E86A90" w:rsidRDefault="005A058D">
      <w:pPr>
        <w:pStyle w:val="Body"/>
        <w:numPr>
          <w:ilvl w:val="0"/>
          <w:numId w:val="16"/>
        </w:numPr>
        <w:rPr>
          <w:rFonts w:ascii="Calibri" w:hAnsi="Calibri"/>
          <w:lang w:val="en-US"/>
        </w:rPr>
      </w:pPr>
      <w:r>
        <w:rPr>
          <w:rFonts w:ascii="Calibri" w:hAnsi="Calibri"/>
          <w:lang w:val="en-US"/>
        </w:rPr>
        <w:t xml:space="preserve">Above all else, </w:t>
      </w:r>
      <w:r>
        <w:rPr>
          <w:rFonts w:ascii="Calibri" w:hAnsi="Calibri"/>
          <w:u w:val="single"/>
          <w:lang w:val="fr-FR"/>
        </w:rPr>
        <w:t>listen</w:t>
      </w:r>
      <w:r>
        <w:rPr>
          <w:rFonts w:ascii="Calibri" w:hAnsi="Calibri"/>
        </w:rPr>
        <w:t xml:space="preserve">. </w:t>
      </w:r>
    </w:p>
    <w:p w14:paraId="4AF441C9" w14:textId="77777777" w:rsidR="00E86A90" w:rsidRDefault="005A058D">
      <w:pPr>
        <w:pStyle w:val="Body"/>
        <w:numPr>
          <w:ilvl w:val="0"/>
          <w:numId w:val="16"/>
        </w:numPr>
        <w:rPr>
          <w:rFonts w:ascii="Calibri" w:hAnsi="Calibri"/>
          <w:lang w:val="en-US"/>
        </w:rPr>
      </w:pPr>
      <w:r>
        <w:rPr>
          <w:rFonts w:ascii="Calibri" w:hAnsi="Calibri"/>
          <w:lang w:val="en-US"/>
        </w:rPr>
        <w:t xml:space="preserve">Keep calm, and show understanding/acceptance of what is said, however unlikely it seems. Reassure the individual that they were right to tell you. </w:t>
      </w:r>
    </w:p>
    <w:p w14:paraId="178C8A53" w14:textId="77777777" w:rsidR="00E86A90" w:rsidRDefault="005A058D">
      <w:pPr>
        <w:pStyle w:val="Body"/>
        <w:numPr>
          <w:ilvl w:val="0"/>
          <w:numId w:val="16"/>
        </w:numPr>
        <w:rPr>
          <w:rFonts w:ascii="Calibri" w:hAnsi="Calibri"/>
          <w:lang w:val="en-US"/>
        </w:rPr>
      </w:pPr>
      <w:r>
        <w:rPr>
          <w:rFonts w:ascii="Calibri" w:hAnsi="Calibri"/>
          <w:lang w:val="en-US"/>
        </w:rPr>
        <w:t xml:space="preserve">Never push for information. Avoid leading questions and ask only what is necessary to ensure a clear understanding of what has been said. </w:t>
      </w:r>
    </w:p>
    <w:p w14:paraId="05A33E84" w14:textId="77777777" w:rsidR="00E86A90" w:rsidRDefault="005A058D">
      <w:pPr>
        <w:pStyle w:val="Body"/>
        <w:numPr>
          <w:ilvl w:val="0"/>
          <w:numId w:val="16"/>
        </w:numPr>
        <w:rPr>
          <w:rFonts w:ascii="Calibri" w:hAnsi="Calibri"/>
          <w:lang w:val="en-US"/>
        </w:rPr>
      </w:pPr>
      <w:r>
        <w:rPr>
          <w:rFonts w:ascii="Calibri" w:hAnsi="Calibri"/>
          <w:lang w:val="en-US"/>
        </w:rPr>
        <w:t>Let the individual know what you are going to do next and that you will keep them informed. Let them know that you will need to tell someone else - don</w:t>
      </w:r>
      <w:r>
        <w:rPr>
          <w:rFonts w:ascii="Calibri" w:hAnsi="Calibri"/>
          <w:rtl/>
        </w:rPr>
        <w:t>’</w:t>
      </w:r>
      <w:r>
        <w:rPr>
          <w:rFonts w:ascii="Calibri" w:hAnsi="Calibri"/>
          <w:lang w:val="en-US"/>
        </w:rPr>
        <w:t>t promise confidentiality.</w:t>
      </w:r>
    </w:p>
    <w:p w14:paraId="62A1EF72" w14:textId="77777777" w:rsidR="00E86A90" w:rsidRDefault="005A058D">
      <w:pPr>
        <w:pStyle w:val="Heading3"/>
        <w:rPr>
          <w:rFonts w:ascii="Calibri" w:eastAsia="Calibri" w:hAnsi="Calibri" w:cs="Calibri"/>
        </w:rPr>
      </w:pPr>
      <w:bookmarkStart w:id="22" w:name="_Toc92455213"/>
      <w:r>
        <w:rPr>
          <w:rFonts w:ascii="Calibri" w:hAnsi="Calibri"/>
          <w:lang w:val="en-US"/>
        </w:rPr>
        <w:t>Action you must then take:</w:t>
      </w:r>
      <w:bookmarkEnd w:id="22"/>
    </w:p>
    <w:p w14:paraId="796BC9AB" w14:textId="77777777" w:rsidR="00E86A90" w:rsidRDefault="005A058D">
      <w:pPr>
        <w:pStyle w:val="ListParagraph"/>
        <w:numPr>
          <w:ilvl w:val="0"/>
          <w:numId w:val="18"/>
        </w:numPr>
        <w:rPr>
          <w:rFonts w:ascii="Calibri" w:hAnsi="Calibri"/>
        </w:rPr>
      </w:pPr>
      <w:r>
        <w:rPr>
          <w:rFonts w:ascii="Calibri" w:hAnsi="Calibri"/>
        </w:rPr>
        <w:t xml:space="preserve">You </w:t>
      </w:r>
      <w:r>
        <w:rPr>
          <w:rFonts w:ascii="Calibri" w:hAnsi="Calibri"/>
          <w:u w:val="single"/>
        </w:rPr>
        <w:t>must</w:t>
      </w:r>
      <w:r>
        <w:rPr>
          <w:rFonts w:ascii="Calibri" w:hAnsi="Calibri"/>
        </w:rPr>
        <w:t xml:space="preserve"> contact your ministry area leader and tell them what you know (you do not need to disclose any names at this stage unless told otherwise). If the allegation is against your ministry area leader, contact the CSO. </w:t>
      </w:r>
    </w:p>
    <w:p w14:paraId="37249C7C" w14:textId="77777777" w:rsidR="00E86A90" w:rsidRDefault="005A058D">
      <w:pPr>
        <w:pStyle w:val="ListParagraph"/>
        <w:numPr>
          <w:ilvl w:val="0"/>
          <w:numId w:val="18"/>
        </w:numPr>
        <w:rPr>
          <w:rFonts w:ascii="Calibri" w:hAnsi="Calibri"/>
        </w:rPr>
      </w:pPr>
      <w:r>
        <w:rPr>
          <w:rFonts w:ascii="Calibri" w:hAnsi="Calibri"/>
        </w:rPr>
        <w:t>You retain the right to report serious matters directly to Social Services or the police. Even so, as soon as possible (and within 24 hours), you must also contact either your ministry area leader or the CSO.</w:t>
      </w:r>
    </w:p>
    <w:p w14:paraId="1294022A" w14:textId="77777777" w:rsidR="00E86A90" w:rsidRDefault="005A058D">
      <w:pPr>
        <w:pStyle w:val="ListParagraph"/>
        <w:numPr>
          <w:ilvl w:val="0"/>
          <w:numId w:val="18"/>
        </w:numPr>
        <w:rPr>
          <w:rFonts w:ascii="Calibri" w:hAnsi="Calibri"/>
        </w:rPr>
      </w:pPr>
      <w:r>
        <w:rPr>
          <w:rFonts w:ascii="Calibri" w:hAnsi="Calibri"/>
        </w:rPr>
        <w:t xml:space="preserve">Apart from telling your ministry area leader/CSO, the information </w:t>
      </w:r>
      <w:r>
        <w:rPr>
          <w:rFonts w:ascii="Calibri" w:hAnsi="Calibri"/>
          <w:u w:val="single"/>
        </w:rPr>
        <w:t>must</w:t>
      </w:r>
      <w:r>
        <w:rPr>
          <w:rFonts w:ascii="Calibri" w:hAnsi="Calibri"/>
        </w:rPr>
        <w:t xml:space="preserve"> be treated as confidential and not shared with co-leaders, Grace Group leaders or other church members. </w:t>
      </w:r>
    </w:p>
    <w:p w14:paraId="5323B2D0" w14:textId="77777777" w:rsidR="00E86A90" w:rsidRDefault="005A058D">
      <w:pPr>
        <w:pStyle w:val="ListParagraph"/>
        <w:numPr>
          <w:ilvl w:val="0"/>
          <w:numId w:val="18"/>
        </w:numPr>
        <w:rPr>
          <w:rFonts w:ascii="Calibri" w:hAnsi="Calibri"/>
        </w:rPr>
      </w:pPr>
      <w:r>
        <w:rPr>
          <w:rFonts w:ascii="Calibri" w:hAnsi="Calibri"/>
        </w:rPr>
        <w:t xml:space="preserve">Under no circumstances should you investigate concerns of abuse yourself. </w:t>
      </w:r>
    </w:p>
    <w:p w14:paraId="1B8FC030" w14:textId="77777777" w:rsidR="00E86A90" w:rsidRDefault="005A058D">
      <w:pPr>
        <w:pStyle w:val="ListParagraph"/>
        <w:numPr>
          <w:ilvl w:val="0"/>
          <w:numId w:val="18"/>
        </w:numPr>
        <w:rPr>
          <w:rFonts w:ascii="Calibri" w:hAnsi="Calibri"/>
        </w:rPr>
      </w:pPr>
      <w:r>
        <w:rPr>
          <w:rFonts w:ascii="Calibri" w:hAnsi="Calibri"/>
        </w:rPr>
        <w:t>The contact details for your ministry area leader and the CSO can be found on the back page of this document</w:t>
      </w:r>
    </w:p>
    <w:p w14:paraId="74CCB71E" w14:textId="77777777" w:rsidR="00E86A90" w:rsidRDefault="005A058D">
      <w:pPr>
        <w:pStyle w:val="ListParagraph"/>
        <w:numPr>
          <w:ilvl w:val="0"/>
          <w:numId w:val="18"/>
        </w:numPr>
        <w:rPr>
          <w:rFonts w:ascii="Calibri" w:hAnsi="Calibri"/>
        </w:rPr>
      </w:pPr>
      <w:r>
        <w:rPr>
          <w:rFonts w:ascii="Calibri" w:hAnsi="Calibri"/>
        </w:rPr>
        <w:t>Make notes as soon as possible (preferably within one hour, but always within 24 hours), writing down exactly what was said and when, what you said in reply and what was happening immediately beforehand (eg a description of the activity/situation).  Record dates and times of these events and when you made the record. Keep all hand-written notes, even if subsequently typed. Such records should be kept for an indefinite period in a secure place. A copy of these notes must be passed onto your ministry area leader.</w:t>
      </w:r>
    </w:p>
    <w:p w14:paraId="6C99F740" w14:textId="77777777" w:rsidR="00E86A90" w:rsidRDefault="005A058D">
      <w:pPr>
        <w:pStyle w:val="ListParagraph"/>
        <w:numPr>
          <w:ilvl w:val="0"/>
          <w:numId w:val="18"/>
        </w:numPr>
        <w:rPr>
          <w:rFonts w:ascii="Calibri" w:hAnsi="Calibri"/>
        </w:rPr>
      </w:pPr>
      <w:r>
        <w:rPr>
          <w:rFonts w:ascii="Calibri" w:hAnsi="Calibri"/>
        </w:rPr>
        <w:t xml:space="preserve">Consider your own feelings and ask your ministry area leader for pastoral support if needed, and consider with your ministry area leader what pastoral support is needed for the individual involved. </w:t>
      </w:r>
    </w:p>
    <w:p w14:paraId="69AF4E1B" w14:textId="77777777" w:rsidR="00E86A90" w:rsidRDefault="00E86A90">
      <w:pPr>
        <w:pStyle w:val="Body"/>
        <w:keepNext/>
        <w:spacing w:line="216" w:lineRule="auto"/>
        <w:jc w:val="center"/>
        <w:outlineLvl w:val="0"/>
        <w:rPr>
          <w:rFonts w:ascii="Calibri" w:eastAsia="Calibri" w:hAnsi="Calibri" w:cs="Calibri"/>
          <w:b/>
          <w:bCs/>
          <w:color w:val="000000"/>
          <w:sz w:val="40"/>
          <w:szCs w:val="40"/>
          <w:u w:color="000000"/>
        </w:rPr>
      </w:pPr>
    </w:p>
    <w:p w14:paraId="05544564" w14:textId="77777777" w:rsidR="00E86A90" w:rsidRDefault="00E86A90">
      <w:pPr>
        <w:pStyle w:val="Body"/>
        <w:keepNext/>
        <w:spacing w:line="216" w:lineRule="auto"/>
        <w:jc w:val="center"/>
        <w:outlineLvl w:val="0"/>
        <w:rPr>
          <w:rFonts w:ascii="Calibri" w:eastAsia="Calibri" w:hAnsi="Calibri" w:cs="Calibri"/>
          <w:b/>
          <w:bCs/>
          <w:color w:val="000000"/>
          <w:sz w:val="40"/>
          <w:szCs w:val="40"/>
          <w:u w:color="000000"/>
        </w:rPr>
      </w:pPr>
    </w:p>
    <w:p w14:paraId="0CF6D02B"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739CB5FE"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5DFED033"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3862958"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CECCF44"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43D82351"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55CFBC6E"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D7CB848"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54B66059"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739B0707"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D698970"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74CA44C2" w14:textId="77777777" w:rsidR="00E86A90" w:rsidRDefault="00E86A90">
      <w:pPr>
        <w:pStyle w:val="Body"/>
        <w:spacing w:line="216" w:lineRule="auto"/>
        <w:jc w:val="center"/>
        <w:rPr>
          <w:rFonts w:ascii="Calibri" w:eastAsia="Calibri" w:hAnsi="Calibri" w:cs="Calibri"/>
          <w:b/>
          <w:bCs/>
          <w:color w:val="000000"/>
          <w:sz w:val="40"/>
          <w:szCs w:val="40"/>
          <w:u w:color="000000"/>
        </w:rPr>
      </w:pPr>
    </w:p>
    <w:p w14:paraId="0EBCB3BA" w14:textId="77777777" w:rsidR="00E86A90" w:rsidRDefault="00E86A90">
      <w:pPr>
        <w:pStyle w:val="Body"/>
        <w:spacing w:line="216" w:lineRule="auto"/>
        <w:jc w:val="center"/>
        <w:rPr>
          <w:rFonts w:ascii="Calibri" w:eastAsia="Calibri" w:hAnsi="Calibri" w:cs="Calibri"/>
          <w:b/>
          <w:bCs/>
          <w:color w:val="000000"/>
          <w:sz w:val="40"/>
          <w:szCs w:val="40"/>
          <w:u w:color="000000"/>
        </w:rPr>
      </w:pPr>
    </w:p>
    <w:p w14:paraId="784793C0" w14:textId="77777777" w:rsidR="00E86A90" w:rsidRDefault="00E86A90">
      <w:pPr>
        <w:pStyle w:val="Body"/>
        <w:spacing w:line="216" w:lineRule="auto"/>
        <w:jc w:val="center"/>
        <w:rPr>
          <w:rFonts w:ascii="Calibri" w:eastAsia="Calibri" w:hAnsi="Calibri" w:cs="Calibri"/>
          <w:b/>
          <w:bCs/>
          <w:color w:val="000000"/>
          <w:sz w:val="40"/>
          <w:szCs w:val="40"/>
          <w:u w:color="000000"/>
        </w:rPr>
      </w:pPr>
    </w:p>
    <w:p w14:paraId="6CFC1AE4" w14:textId="77777777" w:rsidR="00E86A90" w:rsidRDefault="00E86A90">
      <w:pPr>
        <w:pStyle w:val="Heading"/>
        <w:rPr>
          <w:rFonts w:ascii="Calibri" w:eastAsia="Calibri" w:hAnsi="Calibri" w:cs="Calibri"/>
          <w:b/>
          <w:bCs/>
        </w:rPr>
      </w:pPr>
    </w:p>
    <w:p w14:paraId="1EA09DA2" w14:textId="77777777" w:rsidR="00E86A90" w:rsidRDefault="005A058D">
      <w:pPr>
        <w:pStyle w:val="Heading"/>
        <w:rPr>
          <w:rFonts w:ascii="Calibri" w:eastAsia="Calibri" w:hAnsi="Calibri" w:cs="Calibri"/>
          <w:b/>
          <w:bCs/>
        </w:rPr>
      </w:pPr>
      <w:bookmarkStart w:id="23" w:name="_Toc92455214"/>
      <w:r>
        <w:rPr>
          <w:rFonts w:ascii="Calibri" w:hAnsi="Calibri"/>
          <w:b/>
          <w:bCs/>
          <w:lang w:val="en-US"/>
        </w:rPr>
        <w:t>SECTION B</w:t>
      </w:r>
      <w:bookmarkEnd w:id="23"/>
    </w:p>
    <w:p w14:paraId="12CC0C9F" w14:textId="77777777" w:rsidR="00E86A90" w:rsidRDefault="005A058D">
      <w:pPr>
        <w:pStyle w:val="Heading"/>
        <w:rPr>
          <w:rFonts w:ascii="Calibri" w:eastAsia="Calibri" w:hAnsi="Calibri" w:cs="Calibri"/>
        </w:rPr>
      </w:pPr>
      <w:bookmarkStart w:id="24" w:name="_Toc92455215"/>
      <w:r>
        <w:rPr>
          <w:rFonts w:ascii="Calibri" w:hAnsi="Calibri"/>
          <w:lang w:val="en-US"/>
        </w:rPr>
        <w:t>Supplementary information for specific ministry areas</w:t>
      </w:r>
      <w:bookmarkEnd w:id="24"/>
    </w:p>
    <w:p w14:paraId="390CEF27" w14:textId="77777777" w:rsidR="00E86A90" w:rsidRDefault="00E86A90">
      <w:pPr>
        <w:pStyle w:val="Body"/>
        <w:spacing w:line="216" w:lineRule="auto"/>
        <w:rPr>
          <w:rFonts w:ascii="Calibri" w:eastAsia="Calibri" w:hAnsi="Calibri" w:cs="Calibri"/>
          <w:b/>
          <w:bCs/>
          <w:color w:val="000000"/>
          <w:u w:val="single" w:color="000000"/>
        </w:rPr>
      </w:pPr>
    </w:p>
    <w:p w14:paraId="403F7845" w14:textId="77777777" w:rsidR="00E86A90" w:rsidRDefault="005A058D">
      <w:pPr>
        <w:pStyle w:val="Body"/>
        <w:rPr>
          <w:rFonts w:ascii="Calibri" w:eastAsia="Calibri" w:hAnsi="Calibri" w:cs="Calibri"/>
        </w:rPr>
      </w:pPr>
      <w:r>
        <w:rPr>
          <w:rFonts w:ascii="Calibri" w:hAnsi="Calibri"/>
          <w:lang w:val="en-US"/>
        </w:rPr>
        <w:t xml:space="preserve">The youth ministry at GCG consists of various regular meetings on Sundays for those aged 11 to 18. There are also additional occasional formal and informal events throughout the year, such as a weekend away. </w:t>
      </w:r>
    </w:p>
    <w:p w14:paraId="5DF5C562" w14:textId="77777777" w:rsidR="00E86A90" w:rsidRDefault="005A058D">
      <w:pPr>
        <w:pStyle w:val="Body"/>
        <w:rPr>
          <w:rFonts w:ascii="Calibri" w:eastAsia="Calibri" w:hAnsi="Calibri" w:cs="Calibri"/>
        </w:rPr>
      </w:pPr>
      <w:r>
        <w:rPr>
          <w:rFonts w:ascii="Calibri" w:hAnsi="Calibri"/>
          <w:rtl/>
        </w:rPr>
        <w:t>‘</w:t>
      </w:r>
      <w:r>
        <w:rPr>
          <w:rFonts w:ascii="Calibri" w:hAnsi="Calibri"/>
          <w:lang w:val="en-US"/>
        </w:rPr>
        <w:t>Young people</w:t>
      </w:r>
      <w:r>
        <w:rPr>
          <w:rFonts w:ascii="Calibri" w:hAnsi="Calibri"/>
          <w:rtl/>
        </w:rPr>
        <w:t xml:space="preserve">’ </w:t>
      </w:r>
      <w:r>
        <w:rPr>
          <w:rFonts w:ascii="Calibri" w:hAnsi="Calibri"/>
        </w:rPr>
        <w:t xml:space="preserve">or </w:t>
      </w:r>
      <w:r>
        <w:rPr>
          <w:rFonts w:ascii="Calibri" w:hAnsi="Calibri"/>
          <w:rtl/>
        </w:rPr>
        <w:t>‘</w:t>
      </w:r>
      <w:r>
        <w:rPr>
          <w:rFonts w:ascii="Calibri" w:hAnsi="Calibri"/>
          <w:lang w:val="en-US"/>
        </w:rPr>
        <w:t>Young person</w:t>
      </w:r>
      <w:r>
        <w:rPr>
          <w:rFonts w:ascii="Calibri" w:hAnsi="Calibri"/>
          <w:rtl/>
        </w:rPr>
        <w:t xml:space="preserve">’ </w:t>
      </w:r>
      <w:r>
        <w:rPr>
          <w:rFonts w:ascii="Calibri" w:hAnsi="Calibri"/>
          <w:lang w:val="en-US"/>
        </w:rPr>
        <w:t>in this document refers to all those aged 11 to 17 on 1 September of the current academic year</w:t>
      </w:r>
    </w:p>
    <w:p w14:paraId="38A22408" w14:textId="77777777" w:rsidR="00E86A90" w:rsidRDefault="00E86A90">
      <w:pPr>
        <w:pStyle w:val="Body"/>
        <w:spacing w:line="216" w:lineRule="auto"/>
        <w:rPr>
          <w:rFonts w:ascii="Calibri" w:eastAsia="Calibri" w:hAnsi="Calibri" w:cs="Calibri"/>
          <w:color w:val="000000"/>
          <w:u w:color="000000"/>
        </w:rPr>
      </w:pPr>
    </w:p>
    <w:p w14:paraId="3F4D222B" w14:textId="77777777" w:rsidR="00E86A90" w:rsidRDefault="005A058D">
      <w:pPr>
        <w:pStyle w:val="Heading3"/>
        <w:rPr>
          <w:rFonts w:ascii="Calibri" w:eastAsia="Calibri" w:hAnsi="Calibri" w:cs="Calibri"/>
        </w:rPr>
      </w:pPr>
      <w:bookmarkStart w:id="25" w:name="_Toc92455216"/>
      <w:r>
        <w:rPr>
          <w:rFonts w:ascii="Calibri" w:hAnsi="Calibri"/>
          <w:lang w:val="en-US"/>
        </w:rPr>
        <w:t>Safeguarding young people whilst they are in our care</w:t>
      </w:r>
      <w:bookmarkEnd w:id="25"/>
    </w:p>
    <w:p w14:paraId="0D24AE9B" w14:textId="77777777" w:rsidR="00E86A90" w:rsidRDefault="00E86A90">
      <w:pPr>
        <w:pStyle w:val="Body"/>
        <w:spacing w:line="216" w:lineRule="auto"/>
        <w:rPr>
          <w:rFonts w:ascii="Calibri" w:eastAsia="Calibri" w:hAnsi="Calibri" w:cs="Calibri"/>
          <w:color w:val="000000"/>
          <w:u w:color="000000"/>
        </w:rPr>
      </w:pPr>
    </w:p>
    <w:p w14:paraId="534B21C3" w14:textId="77777777" w:rsidR="00E86A90" w:rsidRDefault="005A058D">
      <w:pPr>
        <w:pStyle w:val="Body"/>
        <w:rPr>
          <w:rFonts w:ascii="Calibri" w:eastAsia="Calibri" w:hAnsi="Calibri" w:cs="Calibri"/>
          <w:b/>
          <w:bCs/>
        </w:rPr>
      </w:pPr>
      <w:r>
        <w:rPr>
          <w:rFonts w:ascii="Calibri" w:hAnsi="Calibri"/>
          <w:b/>
          <w:bCs/>
          <w:lang w:val="da-DK"/>
        </w:rPr>
        <w:t>Caregiver Ratios</w:t>
      </w:r>
    </w:p>
    <w:p w14:paraId="237992B5" w14:textId="77777777" w:rsidR="00E86A90" w:rsidRDefault="00E86A90">
      <w:pPr>
        <w:pStyle w:val="Body"/>
        <w:rPr>
          <w:rFonts w:ascii="Calibri" w:eastAsia="Calibri" w:hAnsi="Calibri" w:cs="Calibri"/>
        </w:rPr>
      </w:pPr>
    </w:p>
    <w:p w14:paraId="09FDE6F9" w14:textId="124BA6C0" w:rsidR="00E86A90" w:rsidRDefault="000A2DF9">
      <w:pPr>
        <w:pStyle w:val="Body"/>
        <w:rPr>
          <w:rFonts w:ascii="Calibri" w:eastAsia="Calibri" w:hAnsi="Calibri" w:cs="Calibri"/>
        </w:rPr>
      </w:pPr>
      <w:r>
        <w:rPr>
          <w:rFonts w:ascii="Calibri" w:hAnsi="Calibri"/>
          <w:lang w:val="en-US"/>
        </w:rPr>
        <w:t>W</w:t>
      </w:r>
      <w:r w:rsidR="005A058D">
        <w:rPr>
          <w:rFonts w:ascii="Calibri" w:hAnsi="Calibri"/>
          <w:lang w:val="en-US"/>
        </w:rPr>
        <w:t>e have adopted the Church of England</w:t>
      </w:r>
      <w:r w:rsidR="005A058D">
        <w:rPr>
          <w:rFonts w:ascii="Calibri" w:hAnsi="Calibri"/>
          <w:rtl/>
        </w:rPr>
        <w:t>’</w:t>
      </w:r>
      <w:r w:rsidR="005A058D">
        <w:rPr>
          <w:rFonts w:ascii="Calibri" w:hAnsi="Calibri"/>
        </w:rPr>
        <w:t xml:space="preserve">s </w:t>
      </w:r>
      <w:r w:rsidR="005A058D">
        <w:rPr>
          <w:rFonts w:ascii="Calibri" w:hAnsi="Calibri"/>
          <w:b/>
          <w:bCs/>
          <w:lang w:val="pt-PT"/>
        </w:rPr>
        <w:t xml:space="preserve">minimum </w:t>
      </w:r>
      <w:r w:rsidR="005A058D">
        <w:rPr>
          <w:rFonts w:ascii="Calibri" w:hAnsi="Calibri"/>
          <w:lang w:val="en-US"/>
        </w:rPr>
        <w:t>requirements which are:</w:t>
      </w:r>
    </w:p>
    <w:p w14:paraId="6C92A14A" w14:textId="77777777" w:rsidR="00E86A90" w:rsidRDefault="00E86A90">
      <w:pPr>
        <w:pStyle w:val="Body"/>
        <w:rPr>
          <w:rFonts w:ascii="Calibri" w:eastAsia="Calibri" w:hAnsi="Calibri" w:cs="Calibri"/>
          <w:color w:val="000000"/>
          <w:u w:color="000000"/>
        </w:rPr>
      </w:pPr>
    </w:p>
    <w:p w14:paraId="504294FC" w14:textId="77777777" w:rsidR="00E86A90" w:rsidRDefault="00E86A90">
      <w:pPr>
        <w:pStyle w:val="Body"/>
        <w:rPr>
          <w:rFonts w:ascii="Calibri" w:eastAsia="Calibri" w:hAnsi="Calibri" w:cs="Calibri"/>
          <w:color w:val="000000"/>
          <w:u w:color="000000"/>
        </w:rPr>
      </w:pPr>
    </w:p>
    <w:tbl>
      <w:tblPr>
        <w:tblW w:w="55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28"/>
        <w:gridCol w:w="1843"/>
        <w:gridCol w:w="2126"/>
      </w:tblGrid>
      <w:tr w:rsidR="00E86A90" w14:paraId="60DA774A" w14:textId="77777777">
        <w:trPr>
          <w:trHeight w:val="22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A6030" w14:textId="77777777" w:rsidR="00E86A90" w:rsidRDefault="005A058D">
            <w:pPr>
              <w:pStyle w:val="Body"/>
            </w:pPr>
            <w:r>
              <w:rPr>
                <w:rFonts w:ascii="Calibri" w:hAnsi="Calibri"/>
                <w:b/>
                <w:bCs/>
                <w:lang w:val="en-US"/>
              </w:rPr>
              <w:t>Age of children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8E6B5" w14:textId="77777777" w:rsidR="00E86A90" w:rsidRDefault="005A058D">
            <w:pPr>
              <w:pStyle w:val="Body"/>
            </w:pPr>
            <w:r>
              <w:rPr>
                <w:rFonts w:ascii="Calibri" w:hAnsi="Calibri"/>
                <w:b/>
                <w:bCs/>
                <w:lang w:val="en-US"/>
              </w:rPr>
              <w:t>Number of Adults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77C5B" w14:textId="77777777" w:rsidR="00E86A90" w:rsidRDefault="005A058D">
            <w:pPr>
              <w:pStyle w:val="Body"/>
            </w:pPr>
            <w:r>
              <w:rPr>
                <w:rFonts w:ascii="Calibri" w:hAnsi="Calibri"/>
                <w:b/>
                <w:bCs/>
                <w:lang w:val="en-US"/>
              </w:rPr>
              <w:t>Number of Children</w:t>
            </w:r>
          </w:p>
        </w:tc>
      </w:tr>
      <w:tr w:rsidR="00E86A90" w14:paraId="29ECE8C2" w14:textId="77777777">
        <w:trPr>
          <w:trHeight w:val="22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F2F9E" w14:textId="77777777" w:rsidR="00E86A90" w:rsidRDefault="005A058D">
            <w:pPr>
              <w:pStyle w:val="Body"/>
            </w:pPr>
            <w:r>
              <w:rPr>
                <w:rFonts w:ascii="Calibri" w:hAnsi="Calibri"/>
                <w:lang w:val="en-US"/>
              </w:rPr>
              <w:t>9-12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2A328" w14:textId="77777777" w:rsidR="00E86A90" w:rsidRDefault="005A058D">
            <w:pPr>
              <w:pStyle w:val="Body"/>
            </w:pPr>
            <w:r>
              <w:rPr>
                <w:rFonts w:ascii="Calibri" w:hAnsi="Calibri"/>
                <w:lang w:val="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9F872" w14:textId="77777777" w:rsidR="00E86A90" w:rsidRDefault="005A058D">
            <w:pPr>
              <w:pStyle w:val="Body"/>
            </w:pPr>
            <w:r>
              <w:rPr>
                <w:rFonts w:ascii="Calibri" w:hAnsi="Calibri"/>
                <w:lang w:val="en-US"/>
              </w:rPr>
              <w:t>8</w:t>
            </w:r>
          </w:p>
        </w:tc>
      </w:tr>
      <w:tr w:rsidR="00E86A90" w14:paraId="4FAC0615" w14:textId="77777777">
        <w:trPr>
          <w:trHeight w:val="22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A2EED" w14:textId="77777777" w:rsidR="00E86A90" w:rsidRDefault="005A058D">
            <w:pPr>
              <w:pStyle w:val="Body"/>
            </w:pPr>
            <w:r>
              <w:rPr>
                <w:rFonts w:ascii="Calibri" w:hAnsi="Calibri"/>
                <w:lang w:val="en-US"/>
              </w:rPr>
              <w:t>13-18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E269" w14:textId="77777777" w:rsidR="00E86A90" w:rsidRDefault="005A058D">
            <w:pPr>
              <w:pStyle w:val="Body"/>
            </w:pPr>
            <w:r>
              <w:rPr>
                <w:rFonts w:ascii="Calibri" w:hAnsi="Calibri"/>
                <w:lang w:val="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8A559" w14:textId="77777777" w:rsidR="00E86A90" w:rsidRDefault="005A058D">
            <w:pPr>
              <w:pStyle w:val="Body"/>
            </w:pPr>
            <w:r>
              <w:rPr>
                <w:rFonts w:ascii="Calibri" w:hAnsi="Calibri"/>
                <w:lang w:val="en-US"/>
              </w:rPr>
              <w:t>10</w:t>
            </w:r>
          </w:p>
        </w:tc>
      </w:tr>
    </w:tbl>
    <w:p w14:paraId="15724569" w14:textId="77777777" w:rsidR="00E86A90" w:rsidRDefault="00E86A90">
      <w:pPr>
        <w:pStyle w:val="Body"/>
        <w:widowControl w:val="0"/>
        <w:jc w:val="center"/>
        <w:rPr>
          <w:rFonts w:ascii="Calibri" w:eastAsia="Calibri" w:hAnsi="Calibri" w:cs="Calibri"/>
          <w:color w:val="000000"/>
          <w:u w:color="000000"/>
        </w:rPr>
      </w:pPr>
    </w:p>
    <w:p w14:paraId="5BDD8CFB" w14:textId="77777777" w:rsidR="00E86A90" w:rsidRDefault="00E86A90">
      <w:pPr>
        <w:pStyle w:val="Body"/>
        <w:rPr>
          <w:rFonts w:ascii="Calibri" w:eastAsia="Calibri" w:hAnsi="Calibri" w:cs="Calibri"/>
        </w:rPr>
      </w:pPr>
    </w:p>
    <w:p w14:paraId="5D767018" w14:textId="77777777" w:rsidR="00E86A90" w:rsidRDefault="005A058D">
      <w:pPr>
        <w:pStyle w:val="Body"/>
        <w:rPr>
          <w:rFonts w:ascii="Calibri" w:eastAsia="Calibri" w:hAnsi="Calibri" w:cs="Calibri"/>
        </w:rPr>
      </w:pPr>
      <w:r>
        <w:rPr>
          <w:rFonts w:ascii="Calibri" w:hAnsi="Calibri"/>
          <w:lang w:val="en-US"/>
        </w:rPr>
        <w:t>Where more than one group meet in the same venue, and the groups can be seen by others, the total number of adults to children within the room should be within the ratio suggested but the individual group may have fewer adults.</w:t>
      </w:r>
    </w:p>
    <w:p w14:paraId="05CAD691" w14:textId="77777777" w:rsidR="000A2DF9" w:rsidRDefault="000A2DF9">
      <w:pPr>
        <w:pStyle w:val="Body"/>
        <w:rPr>
          <w:rFonts w:ascii="Calibri" w:eastAsia="Calibri" w:hAnsi="Calibri" w:cs="Calibri"/>
        </w:rPr>
      </w:pPr>
    </w:p>
    <w:p w14:paraId="4539A829" w14:textId="30CAFC5B" w:rsidR="00E86A90" w:rsidRDefault="005A058D">
      <w:pPr>
        <w:pStyle w:val="Body"/>
        <w:rPr>
          <w:rFonts w:ascii="Calibri" w:eastAsia="Calibri" w:hAnsi="Calibri" w:cs="Calibri"/>
        </w:rPr>
      </w:pPr>
      <w:r>
        <w:rPr>
          <w:rFonts w:ascii="Calibri" w:hAnsi="Calibri"/>
          <w:lang w:val="en-US"/>
        </w:rPr>
        <w:t xml:space="preserve">Caregiver ratios for all groups should always be based on a risk assessment. For example, staffing numbers would need to be increased for outdoor activities and more so if that activity is considered higher risk, potentially dangerous or when children with disabilities or special needs are involved. </w:t>
      </w:r>
    </w:p>
    <w:p w14:paraId="4FF51964" w14:textId="77777777" w:rsidR="00E86A90" w:rsidRDefault="00E86A90">
      <w:pPr>
        <w:pStyle w:val="Body"/>
        <w:rPr>
          <w:rFonts w:ascii="Calibri" w:eastAsia="Calibri" w:hAnsi="Calibri" w:cs="Calibri"/>
        </w:rPr>
      </w:pPr>
    </w:p>
    <w:p w14:paraId="08DBEBC5" w14:textId="77777777" w:rsidR="00E86A90" w:rsidRDefault="005A058D">
      <w:pPr>
        <w:pStyle w:val="Body"/>
        <w:rPr>
          <w:rFonts w:ascii="Calibri" w:eastAsia="Calibri" w:hAnsi="Calibri" w:cs="Calibri"/>
        </w:rPr>
      </w:pPr>
      <w:r>
        <w:rPr>
          <w:rFonts w:ascii="Calibri" w:hAnsi="Calibri"/>
          <w:lang w:val="en-US"/>
        </w:rPr>
        <w:t>If not enough caregivers turn up on the day, the caregivers must either:</w:t>
      </w:r>
    </w:p>
    <w:p w14:paraId="77F0A141" w14:textId="76400DD7" w:rsidR="00E86A90" w:rsidRDefault="005A058D">
      <w:pPr>
        <w:pStyle w:val="Body"/>
        <w:numPr>
          <w:ilvl w:val="0"/>
          <w:numId w:val="20"/>
        </w:numPr>
        <w:rPr>
          <w:rFonts w:ascii="Calibri" w:hAnsi="Calibri"/>
          <w:lang w:val="en-US"/>
        </w:rPr>
      </w:pPr>
      <w:r>
        <w:rPr>
          <w:rFonts w:ascii="Calibri" w:hAnsi="Calibri"/>
          <w:lang w:val="en-US"/>
        </w:rPr>
        <w:t xml:space="preserve">Find another DBS-screened individual to help, or </w:t>
      </w:r>
    </w:p>
    <w:p w14:paraId="65673FC2" w14:textId="77777777" w:rsidR="00E86A90" w:rsidRDefault="005A058D">
      <w:pPr>
        <w:pStyle w:val="Body"/>
        <w:numPr>
          <w:ilvl w:val="0"/>
          <w:numId w:val="20"/>
        </w:numPr>
        <w:rPr>
          <w:rFonts w:ascii="Calibri" w:hAnsi="Calibri"/>
          <w:lang w:val="en-US"/>
        </w:rPr>
      </w:pPr>
      <w:r>
        <w:rPr>
          <w:rFonts w:ascii="Calibri" w:hAnsi="Calibri"/>
          <w:lang w:val="en-US"/>
        </w:rPr>
        <w:t>meet in the same venue as other screened caregivers, in full view of those caregivers.</w:t>
      </w:r>
    </w:p>
    <w:p w14:paraId="4505ED23" w14:textId="77777777" w:rsidR="00E86A90" w:rsidRDefault="00E86A90">
      <w:pPr>
        <w:pStyle w:val="Body"/>
        <w:rPr>
          <w:rFonts w:ascii="Calibri" w:eastAsia="Calibri" w:hAnsi="Calibri" w:cs="Calibri"/>
        </w:rPr>
      </w:pPr>
    </w:p>
    <w:p w14:paraId="0F6734A1" w14:textId="77777777" w:rsidR="00E86A90" w:rsidRDefault="005A058D">
      <w:pPr>
        <w:pStyle w:val="Body"/>
        <w:rPr>
          <w:rFonts w:ascii="Calibri" w:eastAsia="Calibri" w:hAnsi="Calibri" w:cs="Calibri"/>
        </w:rPr>
      </w:pPr>
      <w:r>
        <w:rPr>
          <w:rFonts w:ascii="Calibri" w:hAnsi="Calibri"/>
          <w:lang w:val="en-US"/>
        </w:rPr>
        <w:t>For all groups and activities: -</w:t>
      </w:r>
    </w:p>
    <w:p w14:paraId="055AC0F6" w14:textId="77777777" w:rsidR="00E86A90" w:rsidRDefault="005A058D">
      <w:pPr>
        <w:pStyle w:val="Body"/>
        <w:numPr>
          <w:ilvl w:val="0"/>
          <w:numId w:val="22"/>
        </w:numPr>
        <w:rPr>
          <w:rFonts w:ascii="Calibri" w:hAnsi="Calibri"/>
          <w:lang w:val="en-US"/>
        </w:rPr>
      </w:pPr>
      <w:r>
        <w:rPr>
          <w:rFonts w:ascii="Calibri" w:hAnsi="Calibri"/>
          <w:lang w:val="en-US"/>
        </w:rPr>
        <w:t>Undertake a health and safety risk assessment.</w:t>
      </w:r>
    </w:p>
    <w:p w14:paraId="110663C2" w14:textId="77777777" w:rsidR="00E86A90" w:rsidRDefault="005A058D">
      <w:pPr>
        <w:pStyle w:val="Body"/>
        <w:numPr>
          <w:ilvl w:val="0"/>
          <w:numId w:val="22"/>
        </w:numPr>
        <w:rPr>
          <w:rFonts w:ascii="Calibri" w:hAnsi="Calibri"/>
          <w:lang w:val="en-US"/>
        </w:rPr>
      </w:pPr>
      <w:r>
        <w:rPr>
          <w:rFonts w:ascii="Calibri" w:hAnsi="Calibri"/>
          <w:lang w:val="en-US"/>
        </w:rPr>
        <w:t xml:space="preserve">A First Aid kit must be available on any premises that are used by children. </w:t>
      </w:r>
    </w:p>
    <w:p w14:paraId="3D2DD4A1" w14:textId="27295A00" w:rsidR="00E86A90" w:rsidRDefault="005A058D">
      <w:pPr>
        <w:pStyle w:val="Body"/>
        <w:numPr>
          <w:ilvl w:val="0"/>
          <w:numId w:val="22"/>
        </w:numPr>
        <w:rPr>
          <w:rFonts w:ascii="Calibri" w:hAnsi="Calibri"/>
          <w:lang w:val="en-US"/>
        </w:rPr>
      </w:pPr>
      <w:r>
        <w:rPr>
          <w:rFonts w:ascii="Calibri" w:hAnsi="Calibri"/>
          <w:lang w:val="en-US"/>
        </w:rPr>
        <w:lastRenderedPageBreak/>
        <w:t xml:space="preserve">An accident and incident logbook must be available, and all accidents recorded. The logbook should be stored in a secure place. Any significant incidents must be recorded (eg a fight between children). </w:t>
      </w:r>
    </w:p>
    <w:p w14:paraId="20BB9682" w14:textId="77777777" w:rsidR="00E86A90" w:rsidRDefault="00E86A90">
      <w:pPr>
        <w:pStyle w:val="Body"/>
        <w:rPr>
          <w:rFonts w:ascii="Calibri" w:eastAsia="Calibri" w:hAnsi="Calibri" w:cs="Calibri"/>
        </w:rPr>
      </w:pPr>
    </w:p>
    <w:p w14:paraId="5789B7B4" w14:textId="77777777" w:rsidR="00E86A90" w:rsidRDefault="005A058D">
      <w:pPr>
        <w:pStyle w:val="Body"/>
        <w:rPr>
          <w:rFonts w:ascii="Calibri" w:eastAsia="Calibri" w:hAnsi="Calibri" w:cs="Calibri"/>
        </w:rPr>
      </w:pPr>
      <w:r>
        <w:rPr>
          <w:rFonts w:ascii="Calibri" w:hAnsi="Calibri"/>
          <w:lang w:val="en-US"/>
        </w:rPr>
        <w:t xml:space="preserve">In addition, when taking children offsite: </w:t>
      </w:r>
    </w:p>
    <w:p w14:paraId="59596113" w14:textId="77777777" w:rsidR="00E86A90" w:rsidRDefault="005A058D">
      <w:pPr>
        <w:pStyle w:val="Body"/>
        <w:numPr>
          <w:ilvl w:val="0"/>
          <w:numId w:val="24"/>
        </w:numPr>
        <w:rPr>
          <w:rFonts w:ascii="Calibri" w:hAnsi="Calibri"/>
          <w:lang w:val="en-US"/>
        </w:rPr>
      </w:pPr>
      <w:r>
        <w:rPr>
          <w:rFonts w:ascii="Calibri" w:hAnsi="Calibri"/>
          <w:lang w:val="en-US"/>
        </w:rPr>
        <w:t xml:space="preserve">The ministry area leader must be informed and agree to the activity. </w:t>
      </w:r>
    </w:p>
    <w:p w14:paraId="54EDEE9E" w14:textId="77777777" w:rsidR="00E86A90" w:rsidRDefault="005A058D">
      <w:pPr>
        <w:pStyle w:val="Body"/>
        <w:numPr>
          <w:ilvl w:val="0"/>
          <w:numId w:val="24"/>
        </w:numPr>
        <w:rPr>
          <w:rFonts w:ascii="Calibri" w:hAnsi="Calibri"/>
          <w:lang w:val="en-US"/>
        </w:rPr>
      </w:pPr>
      <w:r>
        <w:rPr>
          <w:rFonts w:ascii="Calibri" w:hAnsi="Calibri"/>
          <w:lang w:val="en-US"/>
        </w:rPr>
        <w:t xml:space="preserve">Details of the activity and any itinerary must be given in advance to parent/s and consent forms received in advance of the activity taking place. </w:t>
      </w:r>
    </w:p>
    <w:p w14:paraId="46E7FFA3" w14:textId="77777777" w:rsidR="00E86A90" w:rsidRDefault="005A058D">
      <w:pPr>
        <w:pStyle w:val="Body"/>
        <w:numPr>
          <w:ilvl w:val="0"/>
          <w:numId w:val="24"/>
        </w:numPr>
        <w:rPr>
          <w:rFonts w:ascii="Calibri" w:hAnsi="Calibri"/>
          <w:lang w:val="en-US"/>
        </w:rPr>
      </w:pPr>
      <w:r>
        <w:rPr>
          <w:rFonts w:ascii="Calibri" w:hAnsi="Calibri"/>
          <w:lang w:val="en-US"/>
        </w:rPr>
        <w:t xml:space="preserve">Details of the activity and a list of contacts must be left with someone in the church. </w:t>
      </w:r>
    </w:p>
    <w:p w14:paraId="4D46DAB1" w14:textId="77777777" w:rsidR="00E86A90" w:rsidRDefault="005A058D">
      <w:pPr>
        <w:pStyle w:val="Body"/>
        <w:numPr>
          <w:ilvl w:val="0"/>
          <w:numId w:val="24"/>
        </w:numPr>
        <w:rPr>
          <w:rFonts w:ascii="Calibri" w:hAnsi="Calibri"/>
          <w:lang w:val="en-US"/>
        </w:rPr>
      </w:pPr>
      <w:r>
        <w:rPr>
          <w:rFonts w:ascii="Calibri" w:hAnsi="Calibri"/>
          <w:lang w:val="en-US"/>
        </w:rPr>
        <w:t xml:space="preserve">Details of the activity and arrangements must be given to the incumbent and/or CSO. </w:t>
      </w:r>
    </w:p>
    <w:p w14:paraId="3240A745" w14:textId="77777777" w:rsidR="00E86A90" w:rsidRDefault="005A058D">
      <w:pPr>
        <w:pStyle w:val="Body"/>
        <w:numPr>
          <w:ilvl w:val="0"/>
          <w:numId w:val="24"/>
        </w:numPr>
        <w:rPr>
          <w:rFonts w:ascii="Calibri" w:hAnsi="Calibri"/>
          <w:lang w:val="en-US"/>
        </w:rPr>
      </w:pPr>
      <w:r>
        <w:rPr>
          <w:rFonts w:ascii="Calibri" w:hAnsi="Calibri"/>
          <w:lang w:val="en-US"/>
        </w:rPr>
        <w:t xml:space="preserve"> A risk assessment must be undertaken, and confirmation obtained that the activity is covered by PCC insurance. </w:t>
      </w:r>
    </w:p>
    <w:p w14:paraId="755DDC47" w14:textId="77777777" w:rsidR="00E86A90" w:rsidRDefault="005A058D">
      <w:pPr>
        <w:pStyle w:val="Body"/>
        <w:numPr>
          <w:ilvl w:val="0"/>
          <w:numId w:val="24"/>
        </w:numPr>
        <w:rPr>
          <w:rFonts w:ascii="Calibri" w:hAnsi="Calibri"/>
          <w:lang w:val="en-US"/>
        </w:rPr>
      </w:pPr>
      <w:r>
        <w:rPr>
          <w:rFonts w:ascii="Calibri" w:hAnsi="Calibri"/>
          <w:lang w:val="en-US"/>
        </w:rPr>
        <w:t xml:space="preserve"> A leader must be designated to take responsibility for First Aid.</w:t>
      </w:r>
    </w:p>
    <w:p w14:paraId="2CD8844F" w14:textId="5C663F54" w:rsidR="00E86A90" w:rsidRDefault="00E86A90">
      <w:pPr>
        <w:pStyle w:val="Body"/>
        <w:spacing w:line="216" w:lineRule="auto"/>
        <w:rPr>
          <w:rFonts w:ascii="Calibri" w:eastAsia="Calibri" w:hAnsi="Calibri" w:cs="Calibri"/>
          <w:color w:val="000000"/>
          <w:sz w:val="30"/>
          <w:szCs w:val="30"/>
          <w:u w:color="000000"/>
        </w:rPr>
      </w:pPr>
    </w:p>
    <w:p w14:paraId="455509A0" w14:textId="4845C00D" w:rsidR="002E1216" w:rsidRDefault="002E1216">
      <w:pPr>
        <w:pStyle w:val="Body"/>
        <w:spacing w:line="216" w:lineRule="auto"/>
        <w:rPr>
          <w:rFonts w:ascii="Calibri" w:eastAsia="Calibri" w:hAnsi="Calibri" w:cs="Calibri"/>
          <w:color w:val="000000"/>
          <w:sz w:val="30"/>
          <w:szCs w:val="30"/>
          <w:u w:color="000000"/>
        </w:rPr>
      </w:pPr>
      <w:r>
        <w:rPr>
          <w:rFonts w:ascii="Calibri" w:eastAsia="Calibri" w:hAnsi="Calibri" w:cs="Calibri"/>
          <w:color w:val="000000"/>
          <w:sz w:val="30"/>
          <w:szCs w:val="30"/>
          <w:u w:color="000000"/>
        </w:rPr>
        <w:t>Room Sharing</w:t>
      </w:r>
    </w:p>
    <w:p w14:paraId="1E76ABB0" w14:textId="4F301624" w:rsidR="002E1216" w:rsidRDefault="002E1216">
      <w:pPr>
        <w:pStyle w:val="Body"/>
        <w:spacing w:line="216" w:lineRule="auto"/>
        <w:rPr>
          <w:rFonts w:ascii="Calibri" w:hAnsi="Calibri" w:cs="Calibri"/>
          <w:color w:val="222222"/>
          <w:shd w:val="clear" w:color="auto" w:fill="FFFFFF"/>
        </w:rPr>
      </w:pPr>
      <w:r>
        <w:rPr>
          <w:rFonts w:ascii="Calibri" w:hAnsi="Calibri" w:cs="Calibri"/>
          <w:color w:val="222222"/>
          <w:shd w:val="clear" w:color="auto" w:fill="FFFFFF"/>
        </w:rPr>
        <w:t>For overnight, offsite activities, yo</w:t>
      </w:r>
      <w:r w:rsidRPr="002E1216">
        <w:rPr>
          <w:rFonts w:ascii="Calibri" w:hAnsi="Calibri" w:cs="Calibri"/>
          <w:color w:val="222222"/>
          <w:shd w:val="clear" w:color="auto" w:fill="FFFFFF"/>
        </w:rPr>
        <w:t xml:space="preserve">uth should only share </w:t>
      </w:r>
      <w:r>
        <w:rPr>
          <w:rFonts w:ascii="Calibri" w:hAnsi="Calibri" w:cs="Calibri"/>
          <w:color w:val="222222"/>
          <w:shd w:val="clear" w:color="auto" w:fill="FFFFFF"/>
        </w:rPr>
        <w:t xml:space="preserve">sleeping areas </w:t>
      </w:r>
      <w:r w:rsidRPr="002E1216">
        <w:rPr>
          <w:rFonts w:ascii="Calibri" w:hAnsi="Calibri" w:cs="Calibri"/>
          <w:color w:val="222222"/>
          <w:shd w:val="clear" w:color="auto" w:fill="FFFFFF"/>
        </w:rPr>
        <w:t>with other youth or family members / legal guardians, with any exceptions to be approved by Trustees on advice from the Safeguarding Officer</w:t>
      </w:r>
      <w:r>
        <w:rPr>
          <w:rFonts w:ascii="Calibri" w:hAnsi="Calibri" w:cs="Calibri"/>
          <w:color w:val="222222"/>
          <w:shd w:val="clear" w:color="auto" w:fill="FFFFFF"/>
        </w:rPr>
        <w:t>.</w:t>
      </w:r>
    </w:p>
    <w:p w14:paraId="3F5F79E3" w14:textId="77777777" w:rsidR="002E1216" w:rsidRPr="002E1216" w:rsidRDefault="002E1216">
      <w:pPr>
        <w:pStyle w:val="Body"/>
        <w:spacing w:line="216" w:lineRule="auto"/>
        <w:rPr>
          <w:rFonts w:ascii="Calibri" w:eastAsia="Calibri" w:hAnsi="Calibri" w:cs="Calibri"/>
          <w:color w:val="000000"/>
          <w:sz w:val="30"/>
          <w:szCs w:val="30"/>
          <w:u w:color="000000"/>
        </w:rPr>
      </w:pPr>
    </w:p>
    <w:p w14:paraId="09588F90" w14:textId="77777777" w:rsidR="00E86A90" w:rsidRDefault="005A058D">
      <w:pPr>
        <w:pStyle w:val="Heading3"/>
        <w:rPr>
          <w:rFonts w:ascii="Calibri" w:eastAsia="Calibri" w:hAnsi="Calibri" w:cs="Calibri"/>
        </w:rPr>
      </w:pPr>
      <w:bookmarkStart w:id="26" w:name="_Toc92455217"/>
      <w:r>
        <w:rPr>
          <w:rFonts w:ascii="Calibri" w:hAnsi="Calibri"/>
          <w:lang w:val="it-IT"/>
        </w:rPr>
        <w:t>Discipline</w:t>
      </w:r>
      <w:bookmarkEnd w:id="26"/>
    </w:p>
    <w:p w14:paraId="25883805" w14:textId="77777777" w:rsidR="00E86A90" w:rsidRDefault="005A058D">
      <w:pPr>
        <w:pStyle w:val="Body"/>
        <w:rPr>
          <w:rFonts w:ascii="Calibri" w:eastAsia="Calibri" w:hAnsi="Calibri" w:cs="Calibri"/>
        </w:rPr>
      </w:pPr>
      <w:r>
        <w:rPr>
          <w:rFonts w:ascii="Calibri" w:hAnsi="Calibri"/>
          <w:lang w:val="en-US"/>
        </w:rPr>
        <w:t>All caregivers are responsible for providing a loving, respectful, and orderly atmosphere. This atmosphere should be maintained by preparing beforehand, proactively directing children towards acceptable activities, verbally encouraging positive behaviour and, when necessary, correcting or redirecting inappropriate behaviour.</w:t>
      </w:r>
    </w:p>
    <w:p w14:paraId="75D9CDD6" w14:textId="77777777" w:rsidR="00E86A90" w:rsidRDefault="00E86A90">
      <w:pPr>
        <w:pStyle w:val="Body"/>
        <w:rPr>
          <w:rFonts w:ascii="Calibri" w:eastAsia="Calibri" w:hAnsi="Calibri" w:cs="Calibri"/>
        </w:rPr>
      </w:pPr>
    </w:p>
    <w:p w14:paraId="3FBA8985" w14:textId="77777777" w:rsidR="00E86A90" w:rsidRDefault="005A058D">
      <w:pPr>
        <w:pStyle w:val="Body"/>
        <w:rPr>
          <w:rFonts w:ascii="Calibri" w:eastAsia="Calibri" w:hAnsi="Calibri" w:cs="Calibri"/>
        </w:rPr>
      </w:pPr>
      <w:r>
        <w:rPr>
          <w:rFonts w:ascii="Calibri" w:hAnsi="Calibri"/>
          <w:lang w:val="en-US"/>
        </w:rPr>
        <w:t>Caregivers should never hit a young person. If a young person becomes uncontrollable and their behaviour is a danger either to themselves or those around them, appropriate and proportional physical restraint may be used. Caregivers should never yell at a young person except in circumstances where the young person is in danger or is at risk of causing danger to others.</w:t>
      </w:r>
    </w:p>
    <w:p w14:paraId="723A9A0A" w14:textId="77777777" w:rsidR="00E86A90" w:rsidRDefault="00E86A90">
      <w:pPr>
        <w:pStyle w:val="Body"/>
        <w:spacing w:line="216" w:lineRule="auto"/>
        <w:rPr>
          <w:rFonts w:ascii="Calibri" w:eastAsia="Calibri" w:hAnsi="Calibri" w:cs="Calibri"/>
          <w:color w:val="000000"/>
          <w:u w:color="000000"/>
        </w:rPr>
      </w:pPr>
    </w:p>
    <w:p w14:paraId="4D3472F5" w14:textId="77777777" w:rsidR="00E86A90" w:rsidRDefault="005A058D">
      <w:pPr>
        <w:pStyle w:val="Heading3"/>
        <w:rPr>
          <w:rFonts w:ascii="Calibri" w:eastAsia="Calibri" w:hAnsi="Calibri" w:cs="Calibri"/>
        </w:rPr>
      </w:pPr>
      <w:bookmarkStart w:id="27" w:name="_Toc92455218"/>
      <w:r>
        <w:rPr>
          <w:rFonts w:ascii="Calibri" w:hAnsi="Calibri"/>
          <w:lang w:val="en-US"/>
        </w:rPr>
        <w:t>Appropriate contact and conversation</w:t>
      </w:r>
      <w:bookmarkEnd w:id="27"/>
    </w:p>
    <w:p w14:paraId="702B0E9F" w14:textId="77777777" w:rsidR="00E86A90" w:rsidRDefault="005A058D">
      <w:pPr>
        <w:pStyle w:val="Body"/>
        <w:rPr>
          <w:rFonts w:ascii="Calibri" w:eastAsia="Calibri" w:hAnsi="Calibri" w:cs="Calibri"/>
        </w:rPr>
      </w:pPr>
      <w:r>
        <w:rPr>
          <w:rFonts w:ascii="Calibri" w:hAnsi="Calibri"/>
          <w:lang w:val="en-US"/>
        </w:rPr>
        <w:t xml:space="preserve">Caregivers need to be above reproach in all that they do, and wisdom is often required to know what that looks like in different situations. Two good questions to ask in any situation are </w:t>
      </w:r>
      <w:r>
        <w:rPr>
          <w:rFonts w:ascii="Calibri" w:hAnsi="Calibri"/>
          <w:rtl/>
        </w:rPr>
        <w:t>‘</w:t>
      </w:r>
      <w:r>
        <w:rPr>
          <w:rFonts w:ascii="Calibri" w:hAnsi="Calibri"/>
          <w:lang w:val="en-US"/>
        </w:rPr>
        <w:t>What is the worst that could happen?</w:t>
      </w:r>
      <w:r>
        <w:rPr>
          <w:rFonts w:ascii="Calibri" w:hAnsi="Calibri"/>
          <w:rtl/>
        </w:rPr>
        <w:t xml:space="preserve">’ </w:t>
      </w:r>
      <w:r>
        <w:rPr>
          <w:rFonts w:ascii="Calibri" w:hAnsi="Calibri"/>
          <w:lang w:val="en-US"/>
        </w:rPr>
        <w:t xml:space="preserve">and </w:t>
      </w:r>
      <w:r>
        <w:rPr>
          <w:rFonts w:ascii="Calibri" w:hAnsi="Calibri"/>
          <w:rtl/>
        </w:rPr>
        <w:t>‘</w:t>
      </w:r>
      <w:r>
        <w:rPr>
          <w:rFonts w:ascii="Calibri" w:hAnsi="Calibri"/>
          <w:lang w:val="en-US"/>
        </w:rPr>
        <w:t>What is the worst way this could be perceived?</w:t>
      </w:r>
      <w:r>
        <w:rPr>
          <w:rFonts w:ascii="Calibri" w:hAnsi="Calibri"/>
          <w:rtl/>
        </w:rPr>
        <w:t xml:space="preserve">’ </w:t>
      </w:r>
      <w:r>
        <w:rPr>
          <w:rFonts w:ascii="Calibri" w:hAnsi="Calibri"/>
          <w:lang w:val="en-US"/>
        </w:rPr>
        <w:t>Team members should monitor one another in the area of physical contact. They should feel free to help each other by pointing out anything that could be misconstrued. Concerns about abuse should always be reported</w:t>
      </w:r>
    </w:p>
    <w:p w14:paraId="3EDCE000" w14:textId="77777777" w:rsidR="00E86A90" w:rsidRDefault="00E86A90">
      <w:pPr>
        <w:pStyle w:val="Body"/>
        <w:rPr>
          <w:rFonts w:ascii="Calibri" w:eastAsia="Calibri" w:hAnsi="Calibri" w:cs="Calibri"/>
        </w:rPr>
      </w:pPr>
    </w:p>
    <w:p w14:paraId="3A8A2BC1" w14:textId="77777777" w:rsidR="00E86A90" w:rsidRDefault="005A058D">
      <w:pPr>
        <w:pStyle w:val="Body"/>
        <w:rPr>
          <w:rFonts w:ascii="Calibri" w:eastAsia="Calibri" w:hAnsi="Calibri" w:cs="Calibri"/>
        </w:rPr>
      </w:pPr>
      <w:r>
        <w:rPr>
          <w:rFonts w:ascii="Calibri" w:hAnsi="Calibri"/>
          <w:lang w:val="en-US"/>
        </w:rPr>
        <w:t>Sympathetic attention, humour, encouragement and appropriate physical contact are needed by children and young people as part of their coming to understand human relationships. However, there are reports of some people who have decided to avoid having anything to do with children or young people and who avoid all occasion of touching or encouraging them. This is an understandable but regrettable response. It also conveys unhelpful messages to them. Caregivers should follow the following guidelines:</w:t>
      </w:r>
    </w:p>
    <w:p w14:paraId="61BD5717" w14:textId="77777777" w:rsidR="00E86A90" w:rsidRDefault="00E86A90">
      <w:pPr>
        <w:pStyle w:val="Body"/>
        <w:spacing w:line="216" w:lineRule="auto"/>
        <w:rPr>
          <w:rFonts w:ascii="Calibri" w:eastAsia="Calibri" w:hAnsi="Calibri" w:cs="Calibri"/>
          <w:color w:val="000000"/>
          <w:u w:color="000000"/>
        </w:rPr>
      </w:pPr>
    </w:p>
    <w:p w14:paraId="37C2EE3D" w14:textId="77777777" w:rsidR="00E86A90" w:rsidRDefault="005A058D">
      <w:pPr>
        <w:pStyle w:val="ListParagraph"/>
        <w:numPr>
          <w:ilvl w:val="0"/>
          <w:numId w:val="26"/>
        </w:numPr>
        <w:rPr>
          <w:rFonts w:ascii="Calibri" w:hAnsi="Calibri"/>
        </w:rPr>
      </w:pPr>
      <w:r>
        <w:rPr>
          <w:rFonts w:ascii="Calibri" w:hAnsi="Calibri"/>
        </w:rPr>
        <w:t xml:space="preserve">Always avoid being alone in a room with a young person. Keep everything in public. </w:t>
      </w:r>
    </w:p>
    <w:p w14:paraId="4C3A6EAE" w14:textId="77777777" w:rsidR="00E86A90" w:rsidRDefault="005A058D">
      <w:pPr>
        <w:pStyle w:val="ListParagraph"/>
        <w:numPr>
          <w:ilvl w:val="0"/>
          <w:numId w:val="26"/>
        </w:numPr>
        <w:rPr>
          <w:rFonts w:ascii="Calibri" w:hAnsi="Calibri"/>
        </w:rPr>
      </w:pPr>
      <w:r>
        <w:rPr>
          <w:rFonts w:ascii="Calibri" w:hAnsi="Calibri"/>
        </w:rPr>
        <w:t>Conversations should be appropriate for the age of the young person.</w:t>
      </w:r>
    </w:p>
    <w:p w14:paraId="78B4DEDA" w14:textId="77777777" w:rsidR="00E86A90" w:rsidRDefault="005A058D">
      <w:pPr>
        <w:pStyle w:val="ListParagraph"/>
        <w:numPr>
          <w:ilvl w:val="0"/>
          <w:numId w:val="26"/>
        </w:numPr>
        <w:rPr>
          <w:rFonts w:ascii="Calibri" w:hAnsi="Calibri"/>
        </w:rPr>
      </w:pPr>
      <w:r>
        <w:rPr>
          <w:rFonts w:ascii="Calibri" w:hAnsi="Calibri"/>
        </w:rPr>
        <w:t xml:space="preserve">Avoid unnecessary physical contact with young people. Touch should be age-appropriate and generally initiated by the young person rather than the caregiver. </w:t>
      </w:r>
    </w:p>
    <w:p w14:paraId="4DD642A3" w14:textId="77777777" w:rsidR="00E86A90" w:rsidRDefault="005A058D">
      <w:pPr>
        <w:pStyle w:val="ListParagraph"/>
        <w:numPr>
          <w:ilvl w:val="0"/>
          <w:numId w:val="26"/>
        </w:numPr>
        <w:rPr>
          <w:rFonts w:ascii="Calibri" w:hAnsi="Calibri"/>
        </w:rPr>
      </w:pPr>
      <w:r>
        <w:rPr>
          <w:rFonts w:ascii="Calibri" w:hAnsi="Calibri"/>
        </w:rPr>
        <w:t>Avoid any physical activity that is, or may be thought to be, sexually stimulating to the adult or the young person.</w:t>
      </w:r>
    </w:p>
    <w:p w14:paraId="2FC7415B" w14:textId="77777777" w:rsidR="00E86A90" w:rsidRDefault="00E86A90">
      <w:pPr>
        <w:pStyle w:val="Body"/>
        <w:spacing w:line="216" w:lineRule="auto"/>
        <w:ind w:left="720"/>
        <w:rPr>
          <w:rFonts w:ascii="Calibri" w:eastAsia="Calibri" w:hAnsi="Calibri" w:cs="Calibri"/>
          <w:color w:val="000000"/>
          <w:u w:color="000000"/>
        </w:rPr>
      </w:pPr>
    </w:p>
    <w:p w14:paraId="0A23073E" w14:textId="77777777" w:rsidR="00E86A90" w:rsidRDefault="005A058D">
      <w:pPr>
        <w:pStyle w:val="Heading3"/>
        <w:rPr>
          <w:rFonts w:ascii="Calibri" w:eastAsia="Calibri" w:hAnsi="Calibri" w:cs="Calibri"/>
        </w:rPr>
      </w:pPr>
      <w:bookmarkStart w:id="28" w:name="_Toc92455219"/>
      <w:r>
        <w:rPr>
          <w:rFonts w:ascii="Calibri" w:hAnsi="Calibri"/>
          <w:lang w:val="en-US"/>
        </w:rPr>
        <w:t>Acceptable touch</w:t>
      </w:r>
      <w:bookmarkEnd w:id="28"/>
      <w:r>
        <w:rPr>
          <w:rFonts w:ascii="Calibri" w:hAnsi="Calibri"/>
          <w:lang w:val="en-US"/>
        </w:rPr>
        <w:t xml:space="preserve"> </w:t>
      </w:r>
    </w:p>
    <w:p w14:paraId="7CD99E6D" w14:textId="77777777" w:rsidR="00E86A90" w:rsidRDefault="005A058D">
      <w:pPr>
        <w:pStyle w:val="Body"/>
        <w:rPr>
          <w:rFonts w:ascii="Calibri" w:eastAsia="Calibri" w:hAnsi="Calibri" w:cs="Calibri"/>
        </w:rPr>
      </w:pPr>
      <w:r>
        <w:rPr>
          <w:rFonts w:ascii="Calibri" w:hAnsi="Calibri"/>
          <w:lang w:val="en-US"/>
        </w:rPr>
        <w:t xml:space="preserve">Sympathetic attention, humour, encouragement and appropriate physical contact are needed by children and adults. Some physical contact with children, particularly younger children, is wholly appropriate. The following guidelines regarding touching are suggested: </w:t>
      </w:r>
    </w:p>
    <w:p w14:paraId="439FB1AF" w14:textId="77777777" w:rsidR="00E86A90" w:rsidRDefault="005A058D">
      <w:pPr>
        <w:pStyle w:val="ListParagraph"/>
        <w:numPr>
          <w:ilvl w:val="0"/>
          <w:numId w:val="26"/>
        </w:numPr>
        <w:rPr>
          <w:rFonts w:ascii="Calibri" w:hAnsi="Calibri"/>
          <w:color w:val="000000"/>
        </w:rPr>
      </w:pPr>
      <w:r>
        <w:rPr>
          <w:rFonts w:ascii="Calibri" w:hAnsi="Calibri"/>
        </w:rPr>
        <w:t xml:space="preserve">Always ask permission. </w:t>
      </w:r>
    </w:p>
    <w:p w14:paraId="60706A9A" w14:textId="77777777" w:rsidR="00E86A90" w:rsidRDefault="005A058D">
      <w:pPr>
        <w:pStyle w:val="ListParagraph"/>
        <w:numPr>
          <w:ilvl w:val="0"/>
          <w:numId w:val="26"/>
        </w:numPr>
        <w:rPr>
          <w:rFonts w:ascii="Calibri" w:hAnsi="Calibri"/>
          <w:color w:val="000000"/>
        </w:rPr>
      </w:pPr>
      <w:r>
        <w:rPr>
          <w:rFonts w:ascii="Calibri" w:hAnsi="Calibri"/>
        </w:rPr>
        <w:t xml:space="preserve">Be mindful of your body position. </w:t>
      </w:r>
    </w:p>
    <w:p w14:paraId="53B68297" w14:textId="77777777" w:rsidR="00E86A90" w:rsidRDefault="005A058D">
      <w:pPr>
        <w:pStyle w:val="ListParagraph"/>
        <w:numPr>
          <w:ilvl w:val="0"/>
          <w:numId w:val="26"/>
        </w:numPr>
        <w:rPr>
          <w:rFonts w:ascii="Calibri" w:hAnsi="Calibri"/>
          <w:color w:val="000000"/>
        </w:rPr>
      </w:pPr>
      <w:r>
        <w:rPr>
          <w:rFonts w:ascii="Calibri" w:hAnsi="Calibri"/>
        </w:rPr>
        <w:lastRenderedPageBreak/>
        <w:t xml:space="preserve">Keep everything public. A hug in the context of a group is very different from a hug behind closed doors. </w:t>
      </w:r>
    </w:p>
    <w:p w14:paraId="1BBCC33C" w14:textId="77777777" w:rsidR="00E86A90" w:rsidRDefault="005A058D">
      <w:pPr>
        <w:pStyle w:val="ListParagraph"/>
        <w:numPr>
          <w:ilvl w:val="0"/>
          <w:numId w:val="26"/>
        </w:numPr>
        <w:rPr>
          <w:rFonts w:ascii="Calibri" w:hAnsi="Calibri"/>
          <w:color w:val="000000"/>
        </w:rPr>
      </w:pPr>
      <w:r>
        <w:rPr>
          <w:rFonts w:ascii="Calibri" w:hAnsi="Calibri"/>
        </w:rPr>
        <w:t>Touch should be in response to a child’s needs and not related to the caregiver’s needs. It should be age appropriate, welcome and generally initiated by the child, not the caregiver.</w:t>
      </w:r>
    </w:p>
    <w:p w14:paraId="339A893F" w14:textId="77777777" w:rsidR="00E86A90" w:rsidRDefault="005A058D">
      <w:pPr>
        <w:pStyle w:val="ListParagraph"/>
        <w:numPr>
          <w:ilvl w:val="0"/>
          <w:numId w:val="26"/>
        </w:numPr>
        <w:rPr>
          <w:rFonts w:ascii="Calibri" w:hAnsi="Calibri"/>
          <w:color w:val="000000"/>
        </w:rPr>
      </w:pPr>
      <w:r>
        <w:rPr>
          <w:rFonts w:ascii="Calibri" w:hAnsi="Calibri"/>
        </w:rPr>
        <w:t xml:space="preserve"> Avoid any physical contact that is or could be construed as sexual and/or abusive/offensive. </w:t>
      </w:r>
    </w:p>
    <w:p w14:paraId="4A90156C" w14:textId="77777777" w:rsidR="00E86A90" w:rsidRDefault="005A058D">
      <w:pPr>
        <w:pStyle w:val="ListParagraph"/>
        <w:numPr>
          <w:ilvl w:val="0"/>
          <w:numId w:val="26"/>
        </w:numPr>
        <w:rPr>
          <w:rFonts w:ascii="Calibri" w:hAnsi="Calibri"/>
          <w:color w:val="000000"/>
        </w:rPr>
      </w:pPr>
      <w:r>
        <w:rPr>
          <w:rFonts w:ascii="Calibri" w:hAnsi="Calibri"/>
        </w:rPr>
        <w:t xml:space="preserve"> Allow the child to determine the degree of physical contact with others except in exceptional circumstances (eg when they need medical attention). </w:t>
      </w:r>
    </w:p>
    <w:p w14:paraId="14929A6B" w14:textId="77777777" w:rsidR="00E86A90" w:rsidRDefault="00E86A90">
      <w:pPr>
        <w:pStyle w:val="Body"/>
        <w:rPr>
          <w:rFonts w:ascii="Calibri" w:eastAsia="Calibri" w:hAnsi="Calibri" w:cs="Calibri"/>
        </w:rPr>
      </w:pPr>
    </w:p>
    <w:p w14:paraId="573AA79A" w14:textId="77777777" w:rsidR="00E86A90" w:rsidRDefault="005A058D">
      <w:pPr>
        <w:pStyle w:val="Body"/>
        <w:rPr>
          <w:rFonts w:ascii="Calibri" w:eastAsia="Calibri" w:hAnsi="Calibri" w:cs="Calibri"/>
        </w:rPr>
      </w:pPr>
      <w:r>
        <w:rPr>
          <w:rFonts w:ascii="Calibri" w:hAnsi="Calibri"/>
          <w:lang w:val="en-US"/>
        </w:rPr>
        <w:t xml:space="preserve">In addition: </w:t>
      </w:r>
    </w:p>
    <w:p w14:paraId="003CA9A6" w14:textId="77777777" w:rsidR="00E86A90" w:rsidRDefault="005A058D">
      <w:pPr>
        <w:pStyle w:val="ListParagraph"/>
        <w:numPr>
          <w:ilvl w:val="0"/>
          <w:numId w:val="28"/>
        </w:numPr>
        <w:rPr>
          <w:rFonts w:ascii="Calibri" w:hAnsi="Calibri"/>
          <w:color w:val="000000"/>
        </w:rPr>
      </w:pPr>
      <w:r>
        <w:rPr>
          <w:rFonts w:ascii="Calibri" w:hAnsi="Calibri"/>
        </w:rPr>
        <w:t xml:space="preserve">You can allow people you support to give you brief hugs if you feel comfortable with this. </w:t>
      </w:r>
    </w:p>
    <w:p w14:paraId="3244EB98" w14:textId="77777777" w:rsidR="00E86A90" w:rsidRDefault="005A058D">
      <w:pPr>
        <w:pStyle w:val="ListParagraph"/>
        <w:numPr>
          <w:ilvl w:val="0"/>
          <w:numId w:val="28"/>
        </w:numPr>
        <w:rPr>
          <w:rFonts w:ascii="Calibri" w:hAnsi="Calibri"/>
          <w:color w:val="000000"/>
        </w:rPr>
      </w:pPr>
      <w:r>
        <w:rPr>
          <w:rFonts w:ascii="Calibri" w:hAnsi="Calibri"/>
        </w:rPr>
        <w:t>You can allow people you support to hold hands or link arms with you to help with travel and stability.</w:t>
      </w:r>
    </w:p>
    <w:p w14:paraId="4DF73C0B" w14:textId="77777777" w:rsidR="00E86A90" w:rsidRDefault="005A058D">
      <w:pPr>
        <w:pStyle w:val="ListParagraph"/>
        <w:numPr>
          <w:ilvl w:val="0"/>
          <w:numId w:val="28"/>
        </w:numPr>
        <w:rPr>
          <w:rFonts w:ascii="Calibri" w:hAnsi="Calibri"/>
          <w:color w:val="000000"/>
        </w:rPr>
      </w:pPr>
      <w:r>
        <w:rPr>
          <w:rFonts w:ascii="Calibri" w:hAnsi="Calibri"/>
        </w:rPr>
        <w:t>You should avoid using touch if the person you support is very distressed and is unlikely to tolerate it.</w:t>
      </w:r>
    </w:p>
    <w:p w14:paraId="20C74D90" w14:textId="77777777" w:rsidR="00E86A90" w:rsidRDefault="00E86A90">
      <w:pPr>
        <w:pStyle w:val="Body"/>
        <w:ind w:left="360"/>
        <w:rPr>
          <w:rFonts w:ascii="Calibri" w:eastAsia="Calibri" w:hAnsi="Calibri" w:cs="Calibri"/>
          <w:color w:val="000000"/>
          <w:u w:color="000000"/>
        </w:rPr>
      </w:pPr>
    </w:p>
    <w:p w14:paraId="18F73F71" w14:textId="77777777" w:rsidR="00E86A90" w:rsidRDefault="005A058D">
      <w:pPr>
        <w:pStyle w:val="Heading3"/>
        <w:rPr>
          <w:rFonts w:ascii="Calibri" w:eastAsia="Calibri" w:hAnsi="Calibri" w:cs="Calibri"/>
        </w:rPr>
      </w:pPr>
      <w:bookmarkStart w:id="29" w:name="_Toc92455220"/>
      <w:r>
        <w:rPr>
          <w:rFonts w:ascii="Calibri" w:hAnsi="Calibri"/>
          <w:lang w:val="en-US"/>
        </w:rPr>
        <w:t>Can I play rough and tumble games with young people?</w:t>
      </w:r>
      <w:bookmarkEnd w:id="29"/>
    </w:p>
    <w:p w14:paraId="60499962" w14:textId="77777777" w:rsidR="00E86A90" w:rsidRDefault="005A058D">
      <w:pPr>
        <w:pStyle w:val="Body"/>
        <w:rPr>
          <w:rFonts w:ascii="Calibri" w:eastAsia="Calibri" w:hAnsi="Calibri" w:cs="Calibri"/>
        </w:rPr>
      </w:pPr>
      <w:r>
        <w:rPr>
          <w:rFonts w:ascii="Calibri" w:hAnsi="Calibri"/>
          <w:lang w:val="en-US"/>
        </w:rPr>
        <w:t xml:space="preserve">Yes you may </w:t>
      </w:r>
      <w:r>
        <w:rPr>
          <w:rFonts w:ascii="Calibri" w:hAnsi="Calibri"/>
        </w:rPr>
        <w:t xml:space="preserve">– </w:t>
      </w:r>
      <w:r>
        <w:rPr>
          <w:rFonts w:ascii="Calibri" w:hAnsi="Calibri"/>
          <w:lang w:val="en-US"/>
        </w:rPr>
        <w:t>as long as you are in public and there is no way your actions could be misconstrued by a third party. Bear in mind that the chummier you are with young people in this way the less likely you are to have any authority in their eyes. Remember too that they are not as strong as you. These games should always be kept fun and should be appropriate for the situation. Leaders should take the initiative to end such games if they are becoming inappropriate. Leaders should not initiate, encourage or participate in cross-gender rough and tumble, whether between two young people or between a leader and a young person.</w:t>
      </w:r>
    </w:p>
    <w:p w14:paraId="028E1B73" w14:textId="77777777" w:rsidR="00E86A90" w:rsidRDefault="00E86A90">
      <w:pPr>
        <w:pStyle w:val="Body"/>
        <w:spacing w:line="216" w:lineRule="auto"/>
        <w:rPr>
          <w:rFonts w:ascii="Calibri" w:eastAsia="Calibri" w:hAnsi="Calibri" w:cs="Calibri"/>
          <w:color w:val="000000"/>
          <w:u w:color="000000"/>
        </w:rPr>
      </w:pPr>
    </w:p>
    <w:p w14:paraId="20BFABE6" w14:textId="77777777" w:rsidR="00E86A90" w:rsidRDefault="005A058D">
      <w:pPr>
        <w:pStyle w:val="Heading3"/>
        <w:rPr>
          <w:rFonts w:ascii="Calibri" w:eastAsia="Calibri" w:hAnsi="Calibri" w:cs="Calibri"/>
        </w:rPr>
      </w:pPr>
      <w:bookmarkStart w:id="30" w:name="_Toc92455221"/>
      <w:r>
        <w:rPr>
          <w:rFonts w:ascii="Calibri" w:hAnsi="Calibri"/>
          <w:lang w:val="en-US"/>
        </w:rPr>
        <w:t>Can I ever physically restrain a young person?</w:t>
      </w:r>
      <w:bookmarkEnd w:id="30"/>
    </w:p>
    <w:p w14:paraId="743254F8" w14:textId="77777777" w:rsidR="00E86A90" w:rsidRDefault="005A058D">
      <w:pPr>
        <w:pStyle w:val="Body"/>
        <w:rPr>
          <w:rFonts w:ascii="Calibri" w:eastAsia="Calibri" w:hAnsi="Calibri" w:cs="Calibri"/>
        </w:rPr>
      </w:pPr>
      <w:r>
        <w:rPr>
          <w:rFonts w:ascii="Calibri" w:hAnsi="Calibri"/>
          <w:lang w:val="en-US"/>
        </w:rPr>
        <w:t>Yes. If a young person is being a danger to themselves or to another person restraint, used in proportion to the situation, may be necessary. Outside these scenarios physical restraint should be required rarely.</w:t>
      </w:r>
    </w:p>
    <w:p w14:paraId="49F2AAB3" w14:textId="77777777" w:rsidR="00E86A90" w:rsidRDefault="00E86A90">
      <w:pPr>
        <w:pStyle w:val="Body"/>
        <w:spacing w:line="216" w:lineRule="auto"/>
        <w:rPr>
          <w:rFonts w:ascii="Calibri" w:eastAsia="Calibri" w:hAnsi="Calibri" w:cs="Calibri"/>
          <w:color w:val="000000"/>
          <w:u w:color="000000"/>
        </w:rPr>
      </w:pPr>
    </w:p>
    <w:p w14:paraId="7D8B718F" w14:textId="77777777" w:rsidR="00E86A90" w:rsidRDefault="00E86A90">
      <w:pPr>
        <w:pStyle w:val="Body"/>
        <w:spacing w:line="216" w:lineRule="auto"/>
        <w:rPr>
          <w:rFonts w:ascii="Calibri" w:eastAsia="Calibri" w:hAnsi="Calibri" w:cs="Calibri"/>
          <w:color w:val="000000"/>
          <w:u w:color="000000"/>
        </w:rPr>
      </w:pPr>
    </w:p>
    <w:p w14:paraId="699087AA" w14:textId="77777777" w:rsidR="00E86A90" w:rsidRDefault="005A058D">
      <w:pPr>
        <w:pStyle w:val="Heading3"/>
        <w:rPr>
          <w:rFonts w:ascii="Calibri" w:eastAsia="Calibri" w:hAnsi="Calibri" w:cs="Calibri"/>
        </w:rPr>
      </w:pPr>
      <w:bookmarkStart w:id="31" w:name="_Toc92455222"/>
      <w:r>
        <w:rPr>
          <w:rFonts w:ascii="Calibri" w:hAnsi="Calibri"/>
          <w:lang w:val="en-US"/>
        </w:rPr>
        <w:t>If there are only two caregivers present, must one of them be female?</w:t>
      </w:r>
      <w:bookmarkEnd w:id="31"/>
      <w:r>
        <w:rPr>
          <w:rFonts w:ascii="Calibri" w:hAnsi="Calibri"/>
          <w:lang w:val="en-US"/>
        </w:rPr>
        <w:t xml:space="preserve"> </w:t>
      </w:r>
    </w:p>
    <w:p w14:paraId="68B16364" w14:textId="77777777" w:rsidR="00E86A90" w:rsidRDefault="005A058D">
      <w:pPr>
        <w:pStyle w:val="Body"/>
        <w:rPr>
          <w:rFonts w:ascii="Calibri" w:eastAsia="Calibri" w:hAnsi="Calibri" w:cs="Calibri"/>
          <w:b/>
          <w:bCs/>
        </w:rPr>
      </w:pPr>
      <w:r>
        <w:rPr>
          <w:rFonts w:ascii="Calibri" w:hAnsi="Calibri"/>
        </w:rPr>
        <w:t>No</w:t>
      </w:r>
    </w:p>
    <w:p w14:paraId="783EDCF9" w14:textId="77777777" w:rsidR="00E86A90" w:rsidRDefault="00E86A90">
      <w:pPr>
        <w:pStyle w:val="Body"/>
        <w:spacing w:line="216" w:lineRule="auto"/>
        <w:rPr>
          <w:rFonts w:ascii="Calibri" w:eastAsia="Calibri" w:hAnsi="Calibri" w:cs="Calibri"/>
          <w:b/>
          <w:bCs/>
          <w:color w:val="000000"/>
          <w:u w:color="000000"/>
        </w:rPr>
      </w:pPr>
    </w:p>
    <w:p w14:paraId="1EB04102" w14:textId="77777777" w:rsidR="00E86A90" w:rsidRDefault="005A058D">
      <w:pPr>
        <w:pStyle w:val="Heading3"/>
        <w:rPr>
          <w:rFonts w:ascii="Calibri" w:eastAsia="Calibri" w:hAnsi="Calibri" w:cs="Calibri"/>
        </w:rPr>
      </w:pPr>
      <w:bookmarkStart w:id="32" w:name="_Toc92455223"/>
      <w:r>
        <w:rPr>
          <w:rFonts w:ascii="Calibri" w:hAnsi="Calibri"/>
          <w:lang w:val="en-US"/>
        </w:rPr>
        <w:t>What should I do if there are only two caregivers in a room with young people and the other one has to leave in an emergency?</w:t>
      </w:r>
      <w:bookmarkEnd w:id="32"/>
      <w:r>
        <w:rPr>
          <w:rFonts w:ascii="Calibri" w:hAnsi="Calibri"/>
          <w:lang w:val="en-US"/>
        </w:rPr>
        <w:t xml:space="preserve"> </w:t>
      </w:r>
    </w:p>
    <w:p w14:paraId="6ABAA9A3" w14:textId="77777777" w:rsidR="00E86A90" w:rsidRDefault="005A058D">
      <w:pPr>
        <w:pStyle w:val="Body"/>
        <w:rPr>
          <w:rFonts w:ascii="Calibri" w:eastAsia="Calibri" w:hAnsi="Calibri" w:cs="Calibri"/>
        </w:rPr>
      </w:pPr>
      <w:r>
        <w:rPr>
          <w:rFonts w:ascii="Calibri" w:hAnsi="Calibri"/>
          <w:lang w:val="en-US"/>
        </w:rPr>
        <w:t>In an emergency setting the emergency takes priority over the ratios. However, young people should not be left unattended in a room. At other times with some planning this scenario need not occur.</w:t>
      </w:r>
    </w:p>
    <w:p w14:paraId="160AD019" w14:textId="77777777" w:rsidR="00E86A90" w:rsidRDefault="00E86A90">
      <w:pPr>
        <w:pStyle w:val="Body"/>
        <w:rPr>
          <w:rFonts w:ascii="Calibri" w:eastAsia="Calibri" w:hAnsi="Calibri" w:cs="Calibri"/>
        </w:rPr>
      </w:pPr>
    </w:p>
    <w:p w14:paraId="37DE088E" w14:textId="77777777" w:rsidR="00E86A90" w:rsidRDefault="005A058D">
      <w:pPr>
        <w:pStyle w:val="Heading3"/>
        <w:rPr>
          <w:rFonts w:ascii="Calibri" w:eastAsia="Calibri" w:hAnsi="Calibri" w:cs="Calibri"/>
        </w:rPr>
      </w:pPr>
      <w:bookmarkStart w:id="33" w:name="_Toc92455224"/>
      <w:r>
        <w:rPr>
          <w:rFonts w:ascii="Calibri" w:hAnsi="Calibri"/>
          <w:lang w:val="en-US"/>
        </w:rPr>
        <w:t>Can I take a picture of a child in my care?</w:t>
      </w:r>
      <w:bookmarkEnd w:id="33"/>
      <w:r>
        <w:rPr>
          <w:rFonts w:ascii="Calibri" w:hAnsi="Calibri"/>
          <w:lang w:val="en-US"/>
        </w:rPr>
        <w:t xml:space="preserve"> </w:t>
      </w:r>
    </w:p>
    <w:p w14:paraId="5BFAEF46" w14:textId="77777777" w:rsidR="00E86A90" w:rsidRDefault="005A058D">
      <w:pPr>
        <w:pStyle w:val="Body"/>
        <w:rPr>
          <w:rFonts w:ascii="Calibri" w:eastAsia="Calibri" w:hAnsi="Calibri" w:cs="Calibri"/>
        </w:rPr>
      </w:pPr>
      <w:r>
        <w:rPr>
          <w:rFonts w:ascii="Calibri" w:hAnsi="Calibri"/>
          <w:lang w:val="en-US"/>
        </w:rPr>
        <w:t xml:space="preserve">All those working with young people must not take photographs on personal phones or cameras as this means that images are stored on personal devices. For the avoidance of doubt, caregivers must also never post any pictures of the children in their care on social media platforms including but not limited to Instagram, Facebook, WhatsApp and or Snapchat. In the event that any photographs or videos are to be taken, shown, displayed or stored, the written consent of the parent / guardian must first be obtained. </w:t>
      </w:r>
    </w:p>
    <w:p w14:paraId="6235451F" w14:textId="77777777" w:rsidR="00E86A90" w:rsidRDefault="00E86A90">
      <w:pPr>
        <w:pStyle w:val="Body"/>
        <w:rPr>
          <w:rFonts w:ascii="Calibri" w:eastAsia="Calibri" w:hAnsi="Calibri" w:cs="Calibri"/>
        </w:rPr>
      </w:pPr>
    </w:p>
    <w:p w14:paraId="73693DF4" w14:textId="77777777" w:rsidR="00E86A90" w:rsidRDefault="00E86A90">
      <w:pPr>
        <w:pStyle w:val="Body"/>
        <w:rPr>
          <w:rFonts w:ascii="Calibri" w:eastAsia="Calibri" w:hAnsi="Calibri" w:cs="Calibri"/>
        </w:rPr>
      </w:pPr>
    </w:p>
    <w:p w14:paraId="277ABE57" w14:textId="77777777" w:rsidR="00E86A90" w:rsidRDefault="005A058D">
      <w:pPr>
        <w:pStyle w:val="Heading3"/>
        <w:rPr>
          <w:rFonts w:ascii="Calibri" w:eastAsia="Calibri" w:hAnsi="Calibri" w:cs="Calibri"/>
        </w:rPr>
      </w:pPr>
      <w:bookmarkStart w:id="34" w:name="_Toc92455225"/>
      <w:r>
        <w:rPr>
          <w:rFonts w:ascii="Calibri" w:hAnsi="Calibri"/>
          <w:lang w:val="en-US"/>
        </w:rPr>
        <w:t>Risk management / illness / accidents</w:t>
      </w:r>
      <w:bookmarkEnd w:id="34"/>
    </w:p>
    <w:p w14:paraId="2AE4DD75" w14:textId="77777777" w:rsidR="00E86A90" w:rsidRDefault="005A058D">
      <w:pPr>
        <w:pStyle w:val="Body"/>
        <w:rPr>
          <w:rFonts w:ascii="Calibri" w:eastAsia="Calibri" w:hAnsi="Calibri" w:cs="Calibri"/>
        </w:rPr>
      </w:pPr>
      <w:r>
        <w:rPr>
          <w:rFonts w:ascii="Calibri" w:hAnsi="Calibri"/>
          <w:lang w:val="en-US"/>
        </w:rPr>
        <w:t>Children / young people with infectious illnesses must be kept at home and not join the youth groups.</w:t>
      </w:r>
    </w:p>
    <w:p w14:paraId="2910A0C8" w14:textId="77777777" w:rsidR="00E86A90" w:rsidRDefault="00E86A90">
      <w:pPr>
        <w:pStyle w:val="Body"/>
        <w:rPr>
          <w:rFonts w:ascii="Calibri" w:eastAsia="Calibri" w:hAnsi="Calibri" w:cs="Calibri"/>
        </w:rPr>
      </w:pPr>
    </w:p>
    <w:p w14:paraId="7DF4D2DF" w14:textId="77777777" w:rsidR="00E86A90" w:rsidRDefault="005A058D">
      <w:pPr>
        <w:pStyle w:val="Body"/>
        <w:rPr>
          <w:rFonts w:ascii="Calibri" w:eastAsia="Calibri" w:hAnsi="Calibri" w:cs="Calibri"/>
        </w:rPr>
      </w:pPr>
      <w:r>
        <w:rPr>
          <w:rFonts w:ascii="Calibri" w:hAnsi="Calibri"/>
          <w:lang w:val="en-US"/>
        </w:rPr>
        <w:t>If a young person appears ill whilst in the church</w:t>
      </w:r>
      <w:r>
        <w:rPr>
          <w:rFonts w:ascii="Calibri" w:hAnsi="Calibri"/>
          <w:rtl/>
        </w:rPr>
        <w:t>’</w:t>
      </w:r>
      <w:r>
        <w:rPr>
          <w:rFonts w:ascii="Calibri" w:hAnsi="Calibri"/>
          <w:lang w:val="en-US"/>
        </w:rPr>
        <w:t>s care, caregivers will use their discretion to determine whether the young person should be isolated from other young people by a caregiver (who will remain with them) and whether parents/guardians should be contacted to collect their child.</w:t>
      </w:r>
    </w:p>
    <w:p w14:paraId="344ABA63" w14:textId="77777777" w:rsidR="00E86A90" w:rsidRDefault="005A058D">
      <w:pPr>
        <w:pStyle w:val="Body"/>
        <w:rPr>
          <w:rFonts w:ascii="Calibri" w:eastAsia="Calibri" w:hAnsi="Calibri" w:cs="Calibri"/>
        </w:rPr>
      </w:pPr>
      <w:r>
        <w:rPr>
          <w:rFonts w:ascii="Calibri" w:hAnsi="Calibri"/>
          <w:lang w:val="en-US"/>
        </w:rPr>
        <w:t>Caregivers should consider the health and safety of all children and caregivers when organising activities or planning games.</w:t>
      </w:r>
    </w:p>
    <w:p w14:paraId="31DD27BB" w14:textId="77777777" w:rsidR="00E86A90" w:rsidRDefault="00E86A90">
      <w:pPr>
        <w:pStyle w:val="Body"/>
        <w:rPr>
          <w:rFonts w:ascii="Calibri" w:eastAsia="Calibri" w:hAnsi="Calibri" w:cs="Calibri"/>
          <w:sz w:val="22"/>
          <w:szCs w:val="22"/>
        </w:rPr>
      </w:pPr>
    </w:p>
    <w:p w14:paraId="0C49FA84" w14:textId="77777777" w:rsidR="00E86A90" w:rsidRDefault="005A058D">
      <w:pPr>
        <w:pStyle w:val="Body"/>
        <w:rPr>
          <w:rFonts w:ascii="Calibri" w:eastAsia="Calibri" w:hAnsi="Calibri" w:cs="Calibri"/>
        </w:rPr>
      </w:pPr>
      <w:r>
        <w:rPr>
          <w:rFonts w:ascii="Calibri" w:hAnsi="Calibri"/>
          <w:lang w:val="en-US"/>
        </w:rPr>
        <w:lastRenderedPageBreak/>
        <w:t>A basic first aid kit must be readily available at all times. All caregivers should be familiar with its location. In the event of a life-threatening illness or injury, emergency medical services will be called first and the parents will be located and informed immediately. Caregivers will report all injuries, whether major or minor to the CSO.</w:t>
      </w:r>
    </w:p>
    <w:p w14:paraId="0D1C5BAB" w14:textId="77777777" w:rsidR="00E86A90" w:rsidRDefault="00E86A90">
      <w:pPr>
        <w:pStyle w:val="Body"/>
        <w:rPr>
          <w:rFonts w:ascii="Calibri" w:eastAsia="Calibri" w:hAnsi="Calibri" w:cs="Calibri"/>
          <w:sz w:val="22"/>
          <w:szCs w:val="22"/>
        </w:rPr>
      </w:pPr>
    </w:p>
    <w:p w14:paraId="498C2577" w14:textId="2C96DFB2" w:rsidR="00E86A90" w:rsidRDefault="005A058D" w:rsidP="000A2DF9">
      <w:pPr>
        <w:pStyle w:val="Body"/>
        <w:rPr>
          <w:rFonts w:ascii="Calibri" w:eastAsia="Calibri" w:hAnsi="Calibri" w:cs="Calibri"/>
          <w:color w:val="FF6600"/>
          <w:u w:color="FF6600"/>
        </w:rPr>
      </w:pPr>
      <w:r>
        <w:rPr>
          <w:rFonts w:ascii="Calibri" w:hAnsi="Calibri"/>
          <w:lang w:val="en-US"/>
        </w:rPr>
        <w:t>Caregivers should be familiar with evacuation procedures, including where the fire exits are located and where the meeting point is, in case the fire alarm sounds</w:t>
      </w:r>
      <w:r w:rsidR="000A2DF9">
        <w:rPr>
          <w:rFonts w:ascii="Calibri" w:hAnsi="Calibri"/>
          <w:lang w:val="en-US"/>
        </w:rPr>
        <w:t>.</w:t>
      </w:r>
    </w:p>
    <w:p w14:paraId="20863547" w14:textId="77777777" w:rsidR="00E86A90" w:rsidRDefault="00E86A90">
      <w:pPr>
        <w:pStyle w:val="Body"/>
        <w:keepNext/>
        <w:spacing w:line="216" w:lineRule="auto"/>
        <w:outlineLvl w:val="1"/>
        <w:rPr>
          <w:rFonts w:ascii="Calibri" w:eastAsia="Calibri" w:hAnsi="Calibri" w:cs="Calibri"/>
          <w:b/>
          <w:bCs/>
          <w:color w:val="000000"/>
          <w:sz w:val="30"/>
          <w:szCs w:val="30"/>
          <w:u w:color="000000"/>
        </w:rPr>
      </w:pPr>
    </w:p>
    <w:p w14:paraId="57B69F9C" w14:textId="77777777" w:rsidR="00E86A90" w:rsidRDefault="005A058D">
      <w:pPr>
        <w:pStyle w:val="Heading3"/>
        <w:rPr>
          <w:rFonts w:ascii="Calibri" w:eastAsia="Calibri" w:hAnsi="Calibri" w:cs="Calibri"/>
        </w:rPr>
      </w:pPr>
      <w:bookmarkStart w:id="35" w:name="_Toc92455226"/>
      <w:r>
        <w:rPr>
          <w:rFonts w:ascii="Calibri" w:hAnsi="Calibri"/>
          <w:lang w:val="en-US"/>
        </w:rPr>
        <w:t>Safeguarding young people with special education needs and disabilities</w:t>
      </w:r>
      <w:bookmarkEnd w:id="35"/>
    </w:p>
    <w:p w14:paraId="14161411" w14:textId="77777777" w:rsidR="00E86A90" w:rsidRDefault="00E86A90">
      <w:pPr>
        <w:pStyle w:val="Body"/>
        <w:rPr>
          <w:rFonts w:ascii="Calibri" w:eastAsia="Calibri" w:hAnsi="Calibri" w:cs="Calibri"/>
        </w:rPr>
      </w:pPr>
    </w:p>
    <w:p w14:paraId="2E0C9556" w14:textId="77777777" w:rsidR="00E86A90" w:rsidRDefault="005A058D">
      <w:pPr>
        <w:pStyle w:val="Body"/>
        <w:rPr>
          <w:rFonts w:ascii="Calibri" w:eastAsia="Calibri" w:hAnsi="Calibri" w:cs="Calibri"/>
        </w:rPr>
      </w:pPr>
      <w:r>
        <w:rPr>
          <w:rFonts w:ascii="Calibri" w:hAnsi="Calibri"/>
          <w:lang w:val="en-US"/>
        </w:rPr>
        <w:t xml:space="preserve">Safeguards for young people with special education needs and disabilities (SEND) are essentially the same as for all young people.  Young people with SEND have exactly the same human rights to be safe from abuse and neglect, and to be protected from harm as other children.  </w:t>
      </w:r>
    </w:p>
    <w:p w14:paraId="33C9D0D2" w14:textId="77777777" w:rsidR="00E86A90" w:rsidRDefault="00E86A90">
      <w:pPr>
        <w:pStyle w:val="Body"/>
        <w:rPr>
          <w:rFonts w:ascii="Calibri" w:eastAsia="Calibri" w:hAnsi="Calibri" w:cs="Calibri"/>
        </w:rPr>
      </w:pPr>
    </w:p>
    <w:p w14:paraId="605CD431" w14:textId="77777777" w:rsidR="00E86A90" w:rsidRDefault="005A058D">
      <w:pPr>
        <w:pStyle w:val="Body"/>
        <w:rPr>
          <w:rFonts w:ascii="Calibri" w:eastAsia="Calibri" w:hAnsi="Calibri" w:cs="Calibri"/>
        </w:rPr>
      </w:pPr>
      <w:r>
        <w:rPr>
          <w:rFonts w:ascii="Calibri" w:hAnsi="Calibri"/>
          <w:lang w:val="en-US"/>
        </w:rPr>
        <w:t>However, research suggests that young people with SEND may be generally more vulnerable to significant harm through physical, sexual, emotional abuse and / or neglect than other children. Young people with SEND can be abused and neglected in ways that other children cannot, and the early indicators suggestive of abuse and neglect can be more complicated that.  They face an increased risk of abuse and neglect, including bullying, for a variety of reasons including:</w:t>
      </w:r>
    </w:p>
    <w:p w14:paraId="644535B6" w14:textId="77777777" w:rsidR="00E86A90" w:rsidRDefault="005A058D">
      <w:pPr>
        <w:pStyle w:val="ListParagraph"/>
        <w:numPr>
          <w:ilvl w:val="0"/>
          <w:numId w:val="34"/>
        </w:numPr>
        <w:rPr>
          <w:rFonts w:ascii="Calibri" w:hAnsi="Calibri"/>
        </w:rPr>
      </w:pPr>
      <w:r>
        <w:rPr>
          <w:rFonts w:ascii="Calibri" w:hAnsi="Calibri"/>
        </w:rPr>
        <w:t>Greater dependency on parents/ carers for practical assistance in their day to day lives, such as feeding or personal care;</w:t>
      </w:r>
    </w:p>
    <w:p w14:paraId="4E2A861F" w14:textId="77777777" w:rsidR="00E86A90" w:rsidRDefault="005A058D">
      <w:pPr>
        <w:pStyle w:val="ListParagraph"/>
        <w:numPr>
          <w:ilvl w:val="0"/>
          <w:numId w:val="34"/>
        </w:numPr>
        <w:rPr>
          <w:rFonts w:ascii="Calibri" w:hAnsi="Calibri"/>
        </w:rPr>
      </w:pPr>
      <w:r>
        <w:rPr>
          <w:rFonts w:ascii="Calibri" w:hAnsi="Calibri"/>
        </w:rPr>
        <w:t xml:space="preserve">Impaired capacity to recognise, resist or avoid abuse, or feeling too scared to report abuse/ bullying; </w:t>
      </w:r>
    </w:p>
    <w:p w14:paraId="50682888" w14:textId="77777777" w:rsidR="00E86A90" w:rsidRDefault="005A058D">
      <w:pPr>
        <w:pStyle w:val="ListParagraph"/>
        <w:numPr>
          <w:ilvl w:val="0"/>
          <w:numId w:val="34"/>
        </w:numPr>
        <w:rPr>
          <w:rFonts w:ascii="Calibri" w:hAnsi="Calibri"/>
        </w:rPr>
      </w:pPr>
      <w:r>
        <w:rPr>
          <w:rFonts w:ascii="Calibri" w:hAnsi="Calibri"/>
        </w:rPr>
        <w:t xml:space="preserve">Speech, language and communication needs/ barriers which can make it more difficult to tell other adults what is happening and get them to understand; </w:t>
      </w:r>
    </w:p>
    <w:p w14:paraId="46E7B802" w14:textId="77777777" w:rsidR="00E86A90" w:rsidRDefault="005A058D">
      <w:pPr>
        <w:pStyle w:val="ListParagraph"/>
        <w:numPr>
          <w:ilvl w:val="0"/>
          <w:numId w:val="34"/>
        </w:numPr>
        <w:rPr>
          <w:rFonts w:ascii="Calibri" w:hAnsi="Calibri"/>
        </w:rPr>
      </w:pPr>
      <w:r>
        <w:rPr>
          <w:rFonts w:ascii="Calibri" w:hAnsi="Calibri"/>
        </w:rPr>
        <w:t xml:space="preserve">Increased likelihood of social isolation, with fewer outside contacts than non-disabled young people, resulting in less access to someone they trust to disclose abuse to; </w:t>
      </w:r>
    </w:p>
    <w:p w14:paraId="428AECF5" w14:textId="77777777" w:rsidR="00E86A90" w:rsidRDefault="005A058D">
      <w:pPr>
        <w:pStyle w:val="ListParagraph"/>
        <w:numPr>
          <w:ilvl w:val="0"/>
          <w:numId w:val="34"/>
        </w:numPr>
        <w:rPr>
          <w:rFonts w:ascii="Calibri" w:hAnsi="Calibri"/>
        </w:rPr>
      </w:pPr>
      <w:r>
        <w:rPr>
          <w:rFonts w:ascii="Calibri" w:hAnsi="Calibri"/>
        </w:rPr>
        <w:t xml:space="preserve">An embedded cultural/ societal assumption that abuse and neglect does not happen to disabled young people, leading to a lack of vigilance, spotting of the signs of abuse and reporting of concerns; </w:t>
      </w:r>
    </w:p>
    <w:p w14:paraId="66B150BD" w14:textId="77777777" w:rsidR="00E86A90" w:rsidRDefault="005A058D">
      <w:pPr>
        <w:pStyle w:val="ListParagraph"/>
        <w:numPr>
          <w:ilvl w:val="0"/>
          <w:numId w:val="34"/>
        </w:numPr>
        <w:rPr>
          <w:rFonts w:ascii="Calibri" w:hAnsi="Calibri"/>
        </w:rPr>
      </w:pPr>
      <w:r>
        <w:rPr>
          <w:rFonts w:ascii="Calibri" w:hAnsi="Calibri"/>
        </w:rPr>
        <w:t>Empathy on the part of professionals/ practitioners with parents/ carers, who are felt to be under considerable stress, leading to certain behaviour/ treatment being accepted by other adults rather than concerns being raised;</w:t>
      </w:r>
    </w:p>
    <w:p w14:paraId="3B73456B" w14:textId="77777777" w:rsidR="00E86A90" w:rsidRDefault="005A058D">
      <w:pPr>
        <w:pStyle w:val="ListParagraph"/>
        <w:numPr>
          <w:ilvl w:val="0"/>
          <w:numId w:val="34"/>
        </w:numPr>
        <w:rPr>
          <w:rFonts w:ascii="Calibri" w:hAnsi="Calibri"/>
        </w:rPr>
      </w:pPr>
      <w:r>
        <w:rPr>
          <w:rFonts w:ascii="Calibri" w:hAnsi="Calibri"/>
        </w:rPr>
        <w:t xml:space="preserve">Behavioural/ physical indicators, such as (self-)injury or withdrawal, can be interpreted as part of the young person’s disability or condition rather than as the result of abuse/ neglect (or vice versa), and therefore abuse/ neglect can be missed and go unreported; </w:t>
      </w:r>
    </w:p>
    <w:p w14:paraId="503ADCC8" w14:textId="77777777" w:rsidR="00E86A90" w:rsidRDefault="005A058D">
      <w:pPr>
        <w:pStyle w:val="ListParagraph"/>
        <w:numPr>
          <w:ilvl w:val="0"/>
          <w:numId w:val="34"/>
        </w:numPr>
        <w:rPr>
          <w:rFonts w:ascii="Calibri" w:hAnsi="Calibri"/>
        </w:rPr>
      </w:pPr>
      <w:r>
        <w:rPr>
          <w:rFonts w:ascii="Calibri" w:hAnsi="Calibri"/>
        </w:rPr>
        <w:t>Being perceived as physically or behaviourally different from others, and therefore more likely to be the victim of bullying or intimidation.</w:t>
      </w:r>
    </w:p>
    <w:p w14:paraId="7D34C65C" w14:textId="77777777" w:rsidR="00E86A90" w:rsidRDefault="00E86A90">
      <w:pPr>
        <w:pStyle w:val="ListParagraph"/>
        <w:rPr>
          <w:rFonts w:ascii="Calibri" w:eastAsia="Calibri" w:hAnsi="Calibri" w:cs="Calibri"/>
        </w:rPr>
      </w:pPr>
    </w:p>
    <w:p w14:paraId="6CAAB23A" w14:textId="77777777" w:rsidR="00E86A90" w:rsidRDefault="005A058D">
      <w:pPr>
        <w:pStyle w:val="Body"/>
        <w:rPr>
          <w:rFonts w:ascii="Calibri" w:eastAsia="Calibri" w:hAnsi="Calibri" w:cs="Calibri"/>
        </w:rPr>
      </w:pPr>
      <w:r>
        <w:rPr>
          <w:rFonts w:ascii="Calibri" w:hAnsi="Calibri"/>
          <w:lang w:val="en-US"/>
        </w:rPr>
        <w:t>Where the participants in a group/ activity at GCG include a young person with SEND, caregivers must be especially vigilant to the potential increased risk of abuse and neglect, and the additional action that will be needed to ensure this policy and procedure is enacted for that young person as it would be for any other young person.</w:t>
      </w:r>
    </w:p>
    <w:p w14:paraId="6B84502E" w14:textId="77777777" w:rsidR="00E86A90" w:rsidRDefault="00E86A90">
      <w:pPr>
        <w:pStyle w:val="Body"/>
        <w:rPr>
          <w:rFonts w:ascii="Calibri" w:eastAsia="Calibri" w:hAnsi="Calibri" w:cs="Calibri"/>
        </w:rPr>
      </w:pPr>
    </w:p>
    <w:p w14:paraId="4E04F151" w14:textId="77777777" w:rsidR="00E86A90" w:rsidRDefault="005A058D">
      <w:pPr>
        <w:pStyle w:val="Body"/>
        <w:rPr>
          <w:rFonts w:ascii="Calibri" w:eastAsia="Calibri" w:hAnsi="Calibri" w:cs="Calibri"/>
        </w:rPr>
      </w:pPr>
      <w:r>
        <w:rPr>
          <w:rFonts w:ascii="Calibri" w:hAnsi="Calibri"/>
          <w:lang w:val="en-US"/>
        </w:rPr>
        <w:t>Caregivers must be additionally aware of the following possible indicators of abuse or neglect for a young person with SEND:</w:t>
      </w:r>
    </w:p>
    <w:p w14:paraId="2EAA8CF7" w14:textId="77777777" w:rsidR="00E86A90" w:rsidRDefault="005A058D">
      <w:pPr>
        <w:pStyle w:val="ListParagraph"/>
        <w:numPr>
          <w:ilvl w:val="0"/>
          <w:numId w:val="36"/>
        </w:numPr>
        <w:rPr>
          <w:rFonts w:ascii="Calibri" w:hAnsi="Calibri"/>
        </w:rPr>
      </w:pPr>
      <w:r>
        <w:rPr>
          <w:rFonts w:ascii="Calibri" w:hAnsi="Calibri"/>
        </w:rPr>
        <w:t xml:space="preserve">A bruise in a site that might not be of concern on a non-disabled young person, such as the shin, might be of concern on a non-mobile young person; </w:t>
      </w:r>
    </w:p>
    <w:p w14:paraId="5FEE9FB8" w14:textId="77777777" w:rsidR="00E86A90" w:rsidRDefault="005A058D">
      <w:pPr>
        <w:pStyle w:val="ListParagraph"/>
        <w:numPr>
          <w:ilvl w:val="0"/>
          <w:numId w:val="36"/>
        </w:numPr>
        <w:rPr>
          <w:rFonts w:ascii="Calibri" w:hAnsi="Calibri"/>
        </w:rPr>
      </w:pPr>
      <w:r>
        <w:rPr>
          <w:rFonts w:ascii="Calibri" w:hAnsi="Calibri"/>
        </w:rPr>
        <w:t xml:space="preserve">Malnourishment, potentially due to not getting enough help with feeding; </w:t>
      </w:r>
    </w:p>
    <w:p w14:paraId="60723454" w14:textId="77777777" w:rsidR="00E86A90" w:rsidRDefault="005A058D">
      <w:pPr>
        <w:pStyle w:val="ListParagraph"/>
        <w:numPr>
          <w:ilvl w:val="0"/>
          <w:numId w:val="36"/>
        </w:numPr>
        <w:rPr>
          <w:rFonts w:ascii="Calibri" w:hAnsi="Calibri"/>
        </w:rPr>
      </w:pPr>
      <w:r>
        <w:rPr>
          <w:rFonts w:ascii="Calibri" w:hAnsi="Calibri"/>
        </w:rPr>
        <w:t>Force feeding;</w:t>
      </w:r>
    </w:p>
    <w:p w14:paraId="184E563B" w14:textId="77777777" w:rsidR="00E86A90" w:rsidRDefault="005A058D">
      <w:pPr>
        <w:pStyle w:val="ListParagraph"/>
        <w:numPr>
          <w:ilvl w:val="0"/>
          <w:numId w:val="36"/>
        </w:numPr>
        <w:rPr>
          <w:rFonts w:ascii="Calibri" w:hAnsi="Calibri"/>
        </w:rPr>
      </w:pPr>
      <w:r>
        <w:rPr>
          <w:rFonts w:ascii="Calibri" w:hAnsi="Calibri"/>
        </w:rPr>
        <w:t xml:space="preserve">Unjustified/ excessive use of restraint; </w:t>
      </w:r>
    </w:p>
    <w:p w14:paraId="104ED580" w14:textId="77777777" w:rsidR="00E86A90" w:rsidRDefault="005A058D">
      <w:pPr>
        <w:pStyle w:val="ListParagraph"/>
        <w:numPr>
          <w:ilvl w:val="0"/>
          <w:numId w:val="36"/>
        </w:numPr>
        <w:rPr>
          <w:rFonts w:ascii="Calibri" w:hAnsi="Calibri"/>
        </w:rPr>
      </w:pPr>
      <w:r>
        <w:rPr>
          <w:rFonts w:ascii="Calibri" w:hAnsi="Calibri"/>
        </w:rPr>
        <w:t xml:space="preserve">Rough handling/ extreme approached to behaviour modification (e.g. withholding of liquid, food, medication, clothing); </w:t>
      </w:r>
    </w:p>
    <w:p w14:paraId="3B614E97" w14:textId="77777777" w:rsidR="00E86A90" w:rsidRDefault="005A058D">
      <w:pPr>
        <w:pStyle w:val="ListParagraph"/>
        <w:numPr>
          <w:ilvl w:val="0"/>
          <w:numId w:val="36"/>
        </w:numPr>
        <w:rPr>
          <w:rFonts w:ascii="Calibri" w:hAnsi="Calibri"/>
        </w:rPr>
      </w:pPr>
      <w:r>
        <w:rPr>
          <w:rFonts w:ascii="Calibri" w:hAnsi="Calibri"/>
        </w:rPr>
        <w:t xml:space="preserve">Poor grasp of a young person's means of communication; </w:t>
      </w:r>
    </w:p>
    <w:p w14:paraId="1F10CE73" w14:textId="77777777" w:rsidR="00E86A90" w:rsidRDefault="005A058D">
      <w:pPr>
        <w:pStyle w:val="ListParagraph"/>
        <w:numPr>
          <w:ilvl w:val="0"/>
          <w:numId w:val="36"/>
        </w:numPr>
        <w:rPr>
          <w:rFonts w:ascii="Calibri" w:hAnsi="Calibri"/>
        </w:rPr>
      </w:pPr>
      <w:r>
        <w:rPr>
          <w:rFonts w:ascii="Calibri" w:hAnsi="Calibri"/>
        </w:rPr>
        <w:t xml:space="preserve">Ill-fitting equipment, e.g. calipers, sleep boards, inappropriate splinting; </w:t>
      </w:r>
    </w:p>
    <w:p w14:paraId="62CCD237" w14:textId="77777777" w:rsidR="00E86A90" w:rsidRDefault="005A058D">
      <w:pPr>
        <w:pStyle w:val="ListParagraph"/>
        <w:numPr>
          <w:ilvl w:val="0"/>
          <w:numId w:val="36"/>
        </w:numPr>
        <w:rPr>
          <w:rFonts w:ascii="Calibri" w:hAnsi="Calibri"/>
        </w:rPr>
      </w:pPr>
      <w:r>
        <w:rPr>
          <w:rFonts w:ascii="Calibri" w:hAnsi="Calibri"/>
        </w:rPr>
        <w:t xml:space="preserve">Misappropriation of a young person’s finances; </w:t>
      </w:r>
    </w:p>
    <w:p w14:paraId="66A969E9" w14:textId="77777777" w:rsidR="00E86A90" w:rsidRDefault="005A058D">
      <w:pPr>
        <w:pStyle w:val="ListParagraph"/>
        <w:numPr>
          <w:ilvl w:val="0"/>
          <w:numId w:val="36"/>
        </w:numPr>
        <w:rPr>
          <w:rFonts w:ascii="Calibri" w:hAnsi="Calibri"/>
        </w:rPr>
      </w:pPr>
      <w:r>
        <w:rPr>
          <w:rFonts w:ascii="Calibri" w:hAnsi="Calibri"/>
        </w:rPr>
        <w:t xml:space="preserve">Invasive procedures that are unnecessary or carried out against the young person’s will; </w:t>
      </w:r>
    </w:p>
    <w:p w14:paraId="0C50F8FF" w14:textId="77777777" w:rsidR="00E86A90" w:rsidRDefault="005A058D">
      <w:pPr>
        <w:pStyle w:val="ListParagraph"/>
        <w:numPr>
          <w:ilvl w:val="0"/>
          <w:numId w:val="36"/>
        </w:numPr>
        <w:rPr>
          <w:rFonts w:ascii="Calibri" w:hAnsi="Calibri"/>
        </w:rPr>
      </w:pPr>
      <w:r>
        <w:rPr>
          <w:rFonts w:ascii="Calibri" w:hAnsi="Calibri"/>
        </w:rPr>
        <w:t xml:space="preserve">Misuse of medication, or deliberate failure to follow medication or therapeutic programmes; </w:t>
      </w:r>
    </w:p>
    <w:p w14:paraId="196D10F3" w14:textId="77777777" w:rsidR="00E86A90" w:rsidRDefault="005A058D">
      <w:pPr>
        <w:pStyle w:val="ListParagraph"/>
        <w:numPr>
          <w:ilvl w:val="0"/>
          <w:numId w:val="36"/>
        </w:numPr>
        <w:rPr>
          <w:rFonts w:ascii="Calibri" w:hAnsi="Calibri"/>
        </w:rPr>
      </w:pPr>
      <w:r>
        <w:rPr>
          <w:rFonts w:ascii="Calibri" w:hAnsi="Calibri"/>
        </w:rPr>
        <w:t>Age or culturally inappropriate care and support</w:t>
      </w:r>
    </w:p>
    <w:p w14:paraId="08300A9B" w14:textId="77777777" w:rsidR="00E86A90" w:rsidRDefault="00E86A90">
      <w:pPr>
        <w:pStyle w:val="ListParagraph"/>
        <w:rPr>
          <w:rFonts w:ascii="Calibri" w:eastAsia="Calibri" w:hAnsi="Calibri" w:cs="Calibri"/>
        </w:rPr>
      </w:pPr>
    </w:p>
    <w:p w14:paraId="361384FF" w14:textId="77777777" w:rsidR="00E86A90" w:rsidRDefault="005A058D">
      <w:pPr>
        <w:pStyle w:val="Body"/>
        <w:rPr>
          <w:rFonts w:ascii="Calibri" w:eastAsia="Calibri" w:hAnsi="Calibri" w:cs="Calibri"/>
        </w:rPr>
      </w:pPr>
      <w:r>
        <w:rPr>
          <w:rFonts w:ascii="Calibri" w:hAnsi="Calibri"/>
          <w:lang w:val="en-US"/>
        </w:rPr>
        <w:t xml:space="preserve">Even subtle changes in behaviour may be a young person communicating that something is wrong and/ or that they are being abused. </w:t>
      </w:r>
    </w:p>
    <w:p w14:paraId="25E1F651" w14:textId="77777777" w:rsidR="00E86A90" w:rsidRDefault="005A058D">
      <w:pPr>
        <w:pStyle w:val="Body"/>
        <w:rPr>
          <w:rFonts w:ascii="Calibri" w:eastAsia="Calibri" w:hAnsi="Calibri" w:cs="Calibri"/>
        </w:rPr>
      </w:pPr>
      <w:r>
        <w:rPr>
          <w:rFonts w:ascii="Calibri" w:hAnsi="Calibri"/>
          <w:lang w:val="en-US"/>
        </w:rPr>
        <w:t>It is vital caregivers for young people with SEND are aware of changing patterns of behaviour and potential causes.</w:t>
      </w:r>
    </w:p>
    <w:p w14:paraId="68B3466F" w14:textId="77777777" w:rsidR="00E86A90" w:rsidRDefault="00E86A90">
      <w:pPr>
        <w:pStyle w:val="Body"/>
        <w:rPr>
          <w:rFonts w:ascii="Calibri" w:eastAsia="Calibri" w:hAnsi="Calibri" w:cs="Calibri"/>
        </w:rPr>
      </w:pPr>
    </w:p>
    <w:p w14:paraId="40A1F554" w14:textId="77777777" w:rsidR="00E86A90" w:rsidRDefault="005A058D">
      <w:pPr>
        <w:pStyle w:val="Body"/>
        <w:rPr>
          <w:rFonts w:ascii="Calibri" w:eastAsia="Calibri" w:hAnsi="Calibri" w:cs="Calibri"/>
        </w:rPr>
      </w:pPr>
      <w:r>
        <w:rPr>
          <w:rFonts w:ascii="Calibri" w:hAnsi="Calibri"/>
          <w:lang w:val="en-US"/>
        </w:rPr>
        <w:t>Where there are concerns about the welfare of a young person with SEND, caregivers should act upon them in accordance with this policy as they would for any other child.  Where a young person with SEND has communication needs, special attention should be paid to gaining a clear understanding of the child's perception of events, wishes and feelings.  This may require the involvement of young people</w:t>
      </w:r>
      <w:r>
        <w:rPr>
          <w:rFonts w:ascii="Calibri" w:hAnsi="Calibri"/>
          <w:rtl/>
        </w:rPr>
        <w:t>’</w:t>
      </w:r>
      <w:r>
        <w:rPr>
          <w:rFonts w:ascii="Calibri" w:hAnsi="Calibri"/>
          <w:lang w:val="en-US"/>
        </w:rPr>
        <w:t>s social care or speech and language clinicians for non-verbal young people.</w:t>
      </w:r>
    </w:p>
    <w:p w14:paraId="204D6BAA" w14:textId="77777777" w:rsidR="00E86A90" w:rsidRDefault="00E86A90">
      <w:pPr>
        <w:pStyle w:val="Body"/>
        <w:spacing w:line="216" w:lineRule="auto"/>
        <w:rPr>
          <w:rFonts w:ascii="Calibri" w:eastAsia="Calibri" w:hAnsi="Calibri" w:cs="Calibri"/>
          <w:color w:val="000000"/>
          <w:u w:color="000000"/>
        </w:rPr>
      </w:pPr>
    </w:p>
    <w:p w14:paraId="55280B8F" w14:textId="77777777" w:rsidR="00E86A90" w:rsidRDefault="00E86A90">
      <w:pPr>
        <w:pStyle w:val="Body"/>
        <w:spacing w:line="216" w:lineRule="auto"/>
        <w:rPr>
          <w:rFonts w:ascii="Calibri" w:eastAsia="Calibri" w:hAnsi="Calibri" w:cs="Calibri"/>
          <w:color w:val="000000"/>
          <w:u w:color="000000"/>
        </w:rPr>
      </w:pPr>
    </w:p>
    <w:p w14:paraId="7C504CA1" w14:textId="77777777" w:rsidR="00E86A90" w:rsidRDefault="005A058D">
      <w:pPr>
        <w:pStyle w:val="Heading4"/>
        <w:rPr>
          <w:rFonts w:ascii="Calibri" w:eastAsia="Calibri" w:hAnsi="Calibri" w:cs="Calibri"/>
        </w:rPr>
      </w:pPr>
      <w:bookmarkStart w:id="36" w:name="_Toc92455227"/>
      <w:r>
        <w:rPr>
          <w:rFonts w:ascii="Calibri" w:hAnsi="Calibri"/>
        </w:rPr>
        <w:t>General Principles</w:t>
      </w:r>
      <w:bookmarkEnd w:id="36"/>
    </w:p>
    <w:p w14:paraId="2F98BAF8" w14:textId="77777777" w:rsidR="00E86A90" w:rsidRDefault="005A058D">
      <w:pPr>
        <w:pStyle w:val="ListParagraph"/>
        <w:numPr>
          <w:ilvl w:val="0"/>
          <w:numId w:val="38"/>
        </w:numPr>
        <w:rPr>
          <w:rFonts w:ascii="Calibri" w:hAnsi="Calibri"/>
        </w:rPr>
      </w:pPr>
      <w:r>
        <w:rPr>
          <w:rFonts w:ascii="Calibri" w:hAnsi="Calibri"/>
        </w:rPr>
        <w:t>Leaders should never be alone in a room with a young person.</w:t>
      </w:r>
    </w:p>
    <w:p w14:paraId="1D9AFE65" w14:textId="77777777" w:rsidR="00E86A90" w:rsidRDefault="005A058D">
      <w:pPr>
        <w:pStyle w:val="ListParagraph"/>
        <w:numPr>
          <w:ilvl w:val="0"/>
          <w:numId w:val="38"/>
        </w:numPr>
        <w:rPr>
          <w:rFonts w:ascii="Calibri" w:hAnsi="Calibri"/>
        </w:rPr>
      </w:pPr>
      <w:r>
        <w:rPr>
          <w:rFonts w:ascii="Calibri" w:hAnsi="Calibri"/>
        </w:rPr>
        <w:t>Leaders should not sleep in the same rooms as young people.</w:t>
      </w:r>
    </w:p>
    <w:p w14:paraId="5E1E38B7" w14:textId="77777777" w:rsidR="00E86A90" w:rsidRDefault="005A058D">
      <w:pPr>
        <w:pStyle w:val="ListParagraph"/>
        <w:numPr>
          <w:ilvl w:val="0"/>
          <w:numId w:val="40"/>
        </w:numPr>
        <w:rPr>
          <w:rFonts w:ascii="Calibri" w:hAnsi="Calibri"/>
        </w:rPr>
      </w:pPr>
      <w:r>
        <w:rPr>
          <w:rFonts w:ascii="Calibri" w:hAnsi="Calibri"/>
        </w:rPr>
        <w:t>Leaders should familiarise themselves with the weekend away site so they are aware of where fire exits are located. Leaders should inform the young people of where fire exits are located and where the assembly point is should the fire alarm sound.</w:t>
      </w:r>
    </w:p>
    <w:p w14:paraId="48729E05" w14:textId="77777777" w:rsidR="00E86A90" w:rsidRDefault="005A058D">
      <w:pPr>
        <w:pStyle w:val="ListParagraph"/>
        <w:numPr>
          <w:ilvl w:val="0"/>
          <w:numId w:val="40"/>
        </w:numPr>
        <w:rPr>
          <w:rFonts w:ascii="Calibri" w:hAnsi="Calibri"/>
        </w:rPr>
      </w:pPr>
      <w:r>
        <w:rPr>
          <w:rFonts w:ascii="Calibri" w:hAnsi="Calibri"/>
        </w:rPr>
        <w:t>Leaders should consider the health and safety of all young people and leaders when organising activities or planning games.</w:t>
      </w:r>
    </w:p>
    <w:p w14:paraId="702501FA" w14:textId="77777777" w:rsidR="00E86A90" w:rsidRDefault="00E86A90">
      <w:pPr>
        <w:pStyle w:val="Body"/>
        <w:rPr>
          <w:rFonts w:ascii="Calibri" w:eastAsia="Calibri" w:hAnsi="Calibri" w:cs="Calibri"/>
          <w:b/>
          <w:bCs/>
          <w:color w:val="000000"/>
          <w:sz w:val="40"/>
          <w:szCs w:val="40"/>
          <w:u w:color="000000"/>
        </w:rPr>
      </w:pPr>
    </w:p>
    <w:p w14:paraId="56C9BDB1" w14:textId="77777777" w:rsidR="00E86A90" w:rsidRDefault="005A058D">
      <w:pPr>
        <w:pStyle w:val="Body"/>
        <w:keepNext/>
        <w:keepLines/>
        <w:spacing w:before="240"/>
        <w:outlineLvl w:val="0"/>
        <w:rPr>
          <w:rFonts w:ascii="Calibri" w:eastAsia="Calibri" w:hAnsi="Calibri" w:cs="Calibri"/>
          <w:sz w:val="40"/>
          <w:szCs w:val="40"/>
        </w:rPr>
      </w:pPr>
      <w:r>
        <w:rPr>
          <w:rFonts w:ascii="Calibri" w:hAnsi="Calibri"/>
          <w:sz w:val="40"/>
          <w:szCs w:val="40"/>
          <w:lang w:val="en-US"/>
        </w:rPr>
        <w:t>Contact names and details</w:t>
      </w:r>
    </w:p>
    <w:p w14:paraId="147F2278" w14:textId="77777777" w:rsidR="00E86A90" w:rsidRDefault="00E86A90">
      <w:pPr>
        <w:pStyle w:val="Body"/>
        <w:rPr>
          <w:rFonts w:ascii="Calibri" w:eastAsia="Calibri" w:hAnsi="Calibri" w:cs="Calibri"/>
          <w:u w:val="single"/>
        </w:rPr>
      </w:pPr>
    </w:p>
    <w:p w14:paraId="6C5A1009" w14:textId="77777777" w:rsidR="00E86A90" w:rsidRDefault="005A058D">
      <w:pPr>
        <w:pStyle w:val="Subtitle"/>
        <w:rPr>
          <w:rFonts w:ascii="Calibri" w:eastAsia="Calibri" w:hAnsi="Calibri" w:cs="Calibri"/>
        </w:rPr>
      </w:pPr>
      <w:bookmarkStart w:id="37" w:name="_Hlk66793116"/>
      <w:r>
        <w:rPr>
          <w:rFonts w:ascii="Calibri" w:hAnsi="Calibri"/>
        </w:rPr>
        <w:t>Church safeguarding coNTACTS</w:t>
      </w:r>
      <w:bookmarkEnd w:id="37"/>
    </w:p>
    <w:p w14:paraId="56261D2F" w14:textId="77777777" w:rsidR="00E86A90" w:rsidRDefault="00E86A90">
      <w:pPr>
        <w:pStyle w:val="Body"/>
        <w:rPr>
          <w:rFonts w:ascii="Calibri" w:eastAsia="Calibri" w:hAnsi="Calibri" w:cs="Calibri"/>
          <w:lang w:val="en-US"/>
        </w:rPr>
      </w:pPr>
    </w:p>
    <w:tbl>
      <w:tblPr>
        <w:tblW w:w="5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34"/>
      </w:tblGrid>
      <w:tr w:rsidR="00E86A90" w14:paraId="580E312B" w14:textId="77777777">
        <w:trPr>
          <w:trHeight w:val="1020"/>
        </w:trPr>
        <w:tc>
          <w:tcPr>
            <w:tcW w:w="5434" w:type="dxa"/>
            <w:tcBorders>
              <w:top w:val="nil"/>
              <w:left w:val="nil"/>
              <w:bottom w:val="nil"/>
              <w:right w:val="nil"/>
            </w:tcBorders>
            <w:shd w:val="clear" w:color="auto" w:fill="auto"/>
            <w:tcMar>
              <w:top w:w="80" w:type="dxa"/>
              <w:left w:w="80" w:type="dxa"/>
              <w:bottom w:w="80" w:type="dxa"/>
              <w:right w:w="80" w:type="dxa"/>
            </w:tcMar>
          </w:tcPr>
          <w:p w14:paraId="0F3A6DEB" w14:textId="77777777" w:rsidR="00E86A90" w:rsidRPr="000A2DF9" w:rsidRDefault="005A058D">
            <w:pPr>
              <w:pStyle w:val="Body"/>
              <w:rPr>
                <w:rFonts w:ascii="Calibri" w:eastAsia="Calibri" w:hAnsi="Calibri" w:cs="Calibri"/>
                <w:b/>
                <w:bCs/>
              </w:rPr>
            </w:pPr>
            <w:r w:rsidRPr="000A2DF9">
              <w:rPr>
                <w:rFonts w:ascii="Calibri" w:hAnsi="Calibri"/>
                <w:b/>
                <w:bCs/>
                <w:lang w:val="en-US"/>
              </w:rPr>
              <w:t xml:space="preserve">Senior Minister </w:t>
            </w:r>
          </w:p>
          <w:p w14:paraId="4F977BAE" w14:textId="77777777" w:rsidR="00E86A90" w:rsidRPr="000A2DF9" w:rsidRDefault="005A058D">
            <w:pPr>
              <w:pStyle w:val="Body"/>
              <w:rPr>
                <w:rFonts w:ascii="Calibri" w:eastAsia="Calibri" w:hAnsi="Calibri" w:cs="Calibri"/>
                <w:color w:val="4472C4"/>
                <w:u w:val="single" w:color="4472C4"/>
              </w:rPr>
            </w:pPr>
            <w:r w:rsidRPr="000A2DF9">
              <w:rPr>
                <w:rFonts w:ascii="Calibri" w:hAnsi="Calibri"/>
                <w:lang w:val="en-US"/>
              </w:rPr>
              <w:t xml:space="preserve">Revd Dr Andrew Latimer </w:t>
            </w:r>
          </w:p>
          <w:p w14:paraId="01709B9B" w14:textId="77777777" w:rsidR="00E86A90" w:rsidRPr="000A2DF9" w:rsidRDefault="005A058D">
            <w:pPr>
              <w:pStyle w:val="Body"/>
              <w:rPr>
                <w:rFonts w:ascii="Calibri" w:hAnsi="Calibri"/>
              </w:rPr>
            </w:pPr>
            <w:r w:rsidRPr="000A2DF9">
              <w:rPr>
                <w:rStyle w:val="Link"/>
                <w:rFonts w:ascii="Calibri" w:hAnsi="Calibri"/>
                <w:color w:val="4472C4"/>
                <w:sz w:val="20"/>
                <w:szCs w:val="20"/>
                <w:u w:color="4472C4"/>
              </w:rPr>
              <w:t>andrew.latimer@gracechurchgreenwich.org.uk</w:t>
            </w:r>
          </w:p>
        </w:tc>
      </w:tr>
      <w:tr w:rsidR="00E86A90" w14:paraId="5383035A" w14:textId="77777777">
        <w:trPr>
          <w:trHeight w:val="1256"/>
        </w:trPr>
        <w:tc>
          <w:tcPr>
            <w:tcW w:w="5434" w:type="dxa"/>
            <w:tcBorders>
              <w:top w:val="nil"/>
              <w:left w:val="nil"/>
              <w:bottom w:val="nil"/>
              <w:right w:val="nil"/>
            </w:tcBorders>
            <w:shd w:val="clear" w:color="auto" w:fill="auto"/>
            <w:tcMar>
              <w:top w:w="80" w:type="dxa"/>
              <w:left w:w="80" w:type="dxa"/>
              <w:bottom w:w="80" w:type="dxa"/>
              <w:right w:w="80" w:type="dxa"/>
            </w:tcMar>
          </w:tcPr>
          <w:p w14:paraId="338130BD" w14:textId="77777777" w:rsidR="00E86A90" w:rsidRPr="000A2DF9" w:rsidRDefault="00E86A90">
            <w:pPr>
              <w:pStyle w:val="Body"/>
              <w:rPr>
                <w:rFonts w:ascii="Calibri" w:eastAsia="Calibri" w:hAnsi="Calibri" w:cs="Calibri"/>
                <w:lang w:val="en-US"/>
              </w:rPr>
            </w:pPr>
          </w:p>
          <w:p w14:paraId="7E379A19" w14:textId="77777777" w:rsidR="00E86A90" w:rsidRPr="000A2DF9" w:rsidRDefault="005A058D">
            <w:pPr>
              <w:pStyle w:val="Body"/>
              <w:rPr>
                <w:rFonts w:ascii="Calibri" w:eastAsia="Calibri" w:hAnsi="Calibri" w:cs="Calibri"/>
                <w:b/>
                <w:bCs/>
              </w:rPr>
            </w:pPr>
            <w:r w:rsidRPr="000A2DF9">
              <w:rPr>
                <w:rFonts w:ascii="Calibri" w:hAnsi="Calibri"/>
                <w:b/>
                <w:bCs/>
                <w:lang w:val="en-US"/>
              </w:rPr>
              <w:t xml:space="preserve">Senior Minister </w:t>
            </w:r>
          </w:p>
          <w:p w14:paraId="361FB050" w14:textId="77777777" w:rsidR="00E86A90" w:rsidRPr="000A2DF9" w:rsidRDefault="005A058D">
            <w:pPr>
              <w:pStyle w:val="Body"/>
              <w:rPr>
                <w:rFonts w:ascii="Calibri" w:eastAsia="Calibri" w:hAnsi="Calibri" w:cs="Calibri"/>
                <w:color w:val="4472C4"/>
                <w:u w:val="single" w:color="4472C4"/>
              </w:rPr>
            </w:pPr>
            <w:r w:rsidRPr="000A2DF9">
              <w:rPr>
                <w:rFonts w:ascii="Calibri" w:hAnsi="Calibri"/>
                <w:lang w:val="en-US"/>
              </w:rPr>
              <w:t xml:space="preserve">Revd Dr Andrew Sach </w:t>
            </w:r>
          </w:p>
          <w:p w14:paraId="78BBB105" w14:textId="77777777" w:rsidR="00E86A90" w:rsidRPr="000A2DF9" w:rsidRDefault="005A058D">
            <w:pPr>
              <w:pStyle w:val="Body"/>
              <w:rPr>
                <w:rFonts w:ascii="Calibri" w:hAnsi="Calibri"/>
              </w:rPr>
            </w:pPr>
            <w:hyperlink r:id="rId12" w:history="1">
              <w:r w:rsidRPr="000A2DF9">
                <w:rPr>
                  <w:rStyle w:val="Link"/>
                  <w:rFonts w:ascii="Calibri" w:hAnsi="Calibri"/>
                  <w:color w:val="4472C4"/>
                  <w:sz w:val="20"/>
                  <w:szCs w:val="20"/>
                  <w:u w:color="4472C4"/>
                </w:rPr>
                <w:t>andrew.sach@gracechurchgreenwich.org.uk</w:t>
              </w:r>
            </w:hyperlink>
          </w:p>
        </w:tc>
      </w:tr>
      <w:tr w:rsidR="00E86A90" w14:paraId="041FCE54" w14:textId="77777777">
        <w:trPr>
          <w:trHeight w:val="496"/>
        </w:trPr>
        <w:tc>
          <w:tcPr>
            <w:tcW w:w="5434" w:type="dxa"/>
            <w:tcBorders>
              <w:top w:val="nil"/>
              <w:left w:val="nil"/>
              <w:bottom w:val="nil"/>
              <w:right w:val="nil"/>
            </w:tcBorders>
            <w:shd w:val="clear" w:color="auto" w:fill="auto"/>
            <w:tcMar>
              <w:top w:w="80" w:type="dxa"/>
              <w:left w:w="80" w:type="dxa"/>
              <w:bottom w:w="80" w:type="dxa"/>
              <w:right w:w="80" w:type="dxa"/>
            </w:tcMar>
          </w:tcPr>
          <w:p w14:paraId="64247B52" w14:textId="77777777" w:rsidR="00E86A90" w:rsidRPr="000A2DF9" w:rsidRDefault="005A058D">
            <w:pPr>
              <w:pStyle w:val="Body"/>
              <w:rPr>
                <w:rFonts w:ascii="Calibri" w:eastAsia="Calibri" w:hAnsi="Calibri" w:cs="Calibri"/>
                <w:b/>
                <w:bCs/>
              </w:rPr>
            </w:pPr>
            <w:r w:rsidRPr="000A2DF9">
              <w:rPr>
                <w:rFonts w:ascii="Calibri" w:hAnsi="Calibri"/>
                <w:b/>
                <w:bCs/>
                <w:lang w:val="en-US"/>
              </w:rPr>
              <w:t>Church Safeguarding Officer (CSO)</w:t>
            </w:r>
          </w:p>
          <w:p w14:paraId="105CED8A" w14:textId="77777777" w:rsidR="00E86A90" w:rsidRDefault="00455887">
            <w:pPr>
              <w:pStyle w:val="Body"/>
              <w:rPr>
                <w:rFonts w:ascii="Calibri" w:hAnsi="Calibri"/>
                <w:b/>
                <w:bCs/>
                <w:lang w:val="en-US"/>
              </w:rPr>
            </w:pPr>
            <w:r>
              <w:rPr>
                <w:rFonts w:ascii="Calibri" w:hAnsi="Calibri"/>
                <w:b/>
                <w:bCs/>
                <w:lang w:val="en-US"/>
              </w:rPr>
              <w:t>Sarah Wilde</w:t>
            </w:r>
          </w:p>
          <w:p w14:paraId="669BDAA5" w14:textId="5640944C" w:rsidR="00214225" w:rsidRPr="00214225" w:rsidRDefault="00214225">
            <w:pPr>
              <w:pStyle w:val="Body"/>
              <w:rPr>
                <w:rFonts w:ascii="Calibri" w:hAnsi="Calibri"/>
                <w:color w:val="2F5496" w:themeColor="accent1" w:themeShade="BF"/>
                <w:u w:val="single"/>
              </w:rPr>
            </w:pPr>
            <w:r w:rsidRPr="00214225">
              <w:rPr>
                <w:rFonts w:ascii="Calibri" w:hAnsi="Calibri"/>
                <w:color w:val="2F5496" w:themeColor="accent1" w:themeShade="BF"/>
                <w:u w:val="single"/>
              </w:rPr>
              <w:t>safeguarding@g</w:t>
            </w:r>
            <w:r w:rsidR="00043A79">
              <w:rPr>
                <w:rFonts w:ascii="Calibri" w:hAnsi="Calibri"/>
                <w:color w:val="2F5496" w:themeColor="accent1" w:themeShade="BF"/>
                <w:u w:val="single"/>
              </w:rPr>
              <w:t>racechurchgreenwich.org.uk</w:t>
            </w:r>
          </w:p>
        </w:tc>
      </w:tr>
      <w:tr w:rsidR="00E86A90" w14:paraId="1B5EA671" w14:textId="77777777">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14:paraId="533B0C96" w14:textId="77777777" w:rsidR="00E86A90" w:rsidRPr="000A2DF9" w:rsidRDefault="00E86A90">
            <w:pPr>
              <w:rPr>
                <w:rFonts w:ascii="Calibri" w:hAnsi="Calibri"/>
                <w:sz w:val="20"/>
                <w:szCs w:val="20"/>
              </w:rPr>
            </w:pPr>
          </w:p>
        </w:tc>
      </w:tr>
      <w:tr w:rsidR="00E86A90" w14:paraId="53C56A62" w14:textId="77777777">
        <w:trPr>
          <w:trHeight w:val="1020"/>
        </w:trPr>
        <w:tc>
          <w:tcPr>
            <w:tcW w:w="5434" w:type="dxa"/>
            <w:tcBorders>
              <w:top w:val="nil"/>
              <w:left w:val="nil"/>
              <w:bottom w:val="nil"/>
              <w:right w:val="nil"/>
            </w:tcBorders>
            <w:shd w:val="clear" w:color="auto" w:fill="auto"/>
            <w:tcMar>
              <w:top w:w="80" w:type="dxa"/>
              <w:left w:w="80" w:type="dxa"/>
              <w:bottom w:w="80" w:type="dxa"/>
              <w:right w:w="80" w:type="dxa"/>
            </w:tcMar>
          </w:tcPr>
          <w:p w14:paraId="19240FA0" w14:textId="77777777" w:rsidR="00E86A90" w:rsidRPr="000A2DF9" w:rsidRDefault="005A058D">
            <w:pPr>
              <w:pStyle w:val="Body"/>
              <w:rPr>
                <w:rFonts w:ascii="Calibri" w:eastAsia="Calibri" w:hAnsi="Calibri" w:cs="Calibri"/>
                <w:b/>
                <w:bCs/>
              </w:rPr>
            </w:pPr>
            <w:r w:rsidRPr="000A2DF9">
              <w:rPr>
                <w:rFonts w:ascii="Calibri" w:hAnsi="Calibri"/>
                <w:b/>
                <w:bCs/>
                <w:lang w:val="en-US"/>
              </w:rPr>
              <w:t xml:space="preserve">Children’s and Youth Worker </w:t>
            </w:r>
          </w:p>
          <w:p w14:paraId="11DC4E1F" w14:textId="0CB2670E" w:rsidR="00043A79" w:rsidRPr="00AD7515" w:rsidRDefault="00043A79">
            <w:pPr>
              <w:pStyle w:val="Body"/>
              <w:rPr>
                <w:rFonts w:ascii="Calibri" w:hAnsi="Calibri"/>
                <w:lang w:val="en-US"/>
              </w:rPr>
            </w:pPr>
            <w:r>
              <w:rPr>
                <w:rFonts w:ascii="Calibri" w:hAnsi="Calibri"/>
                <w:lang w:val="en-US"/>
              </w:rPr>
              <w:t>Jonny Tilfor</w:t>
            </w:r>
            <w:r>
              <w:rPr>
                <w:rFonts w:ascii="Calibri" w:eastAsia="Calibri" w:hAnsi="Calibri" w:cs="Calibri"/>
              </w:rPr>
              <w:t>d</w:t>
            </w:r>
          </w:p>
          <w:p w14:paraId="777EBA7E" w14:textId="33282907" w:rsidR="00E86A90" w:rsidRPr="000A2DF9" w:rsidRDefault="00043A79">
            <w:pPr>
              <w:pStyle w:val="Body"/>
              <w:rPr>
                <w:rFonts w:ascii="Calibri" w:hAnsi="Calibri"/>
              </w:rPr>
            </w:pPr>
            <w:r>
              <w:rPr>
                <w:rStyle w:val="Link"/>
                <w:rFonts w:ascii="Calibri" w:hAnsi="Calibri"/>
                <w:color w:val="4472C4"/>
                <w:sz w:val="20"/>
                <w:szCs w:val="20"/>
                <w:u w:color="4472C4"/>
              </w:rPr>
              <w:t>jonny.tilford@gracechurchgreenwich.org.uk</w:t>
            </w:r>
          </w:p>
        </w:tc>
      </w:tr>
      <w:tr w:rsidR="00E86A90" w14:paraId="28D01C08" w14:textId="77777777">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14:paraId="578F201F" w14:textId="77777777" w:rsidR="00E86A90" w:rsidRDefault="00E86A90"/>
        </w:tc>
      </w:tr>
    </w:tbl>
    <w:p w14:paraId="52D01F6B" w14:textId="77777777" w:rsidR="00E86A90" w:rsidRDefault="00E86A90">
      <w:pPr>
        <w:pStyle w:val="Body"/>
        <w:widowControl w:val="0"/>
        <w:rPr>
          <w:rFonts w:ascii="Calibri" w:eastAsia="Calibri" w:hAnsi="Calibri" w:cs="Calibri"/>
          <w:lang w:val="en-US"/>
        </w:rPr>
      </w:pPr>
    </w:p>
    <w:p w14:paraId="155234C6" w14:textId="77777777" w:rsidR="00E86A90" w:rsidRDefault="005A058D">
      <w:pPr>
        <w:pStyle w:val="Subtitle"/>
        <w:rPr>
          <w:rFonts w:ascii="Calibri" w:eastAsia="Calibri" w:hAnsi="Calibri" w:cs="Calibri"/>
        </w:rPr>
      </w:pPr>
      <w:r>
        <w:rPr>
          <w:rFonts w:ascii="Calibri" w:hAnsi="Calibri"/>
        </w:rPr>
        <w:t>DiocesE OF SOUTHWARK Safeguarding Adviser (DSA)</w:t>
      </w:r>
    </w:p>
    <w:p w14:paraId="0DBF4ECC" w14:textId="77777777" w:rsidR="00E86A90" w:rsidRDefault="00E86A90">
      <w:pPr>
        <w:pStyle w:val="Body"/>
        <w:rPr>
          <w:rFonts w:ascii="Calibri" w:eastAsia="Calibri" w:hAnsi="Calibri" w:cs="Calibri"/>
        </w:rPr>
      </w:pPr>
    </w:p>
    <w:p w14:paraId="7F3EAACB" w14:textId="77777777" w:rsidR="00E86A90" w:rsidRDefault="005A058D">
      <w:pPr>
        <w:pStyle w:val="Body"/>
        <w:rPr>
          <w:rFonts w:ascii="Calibri" w:eastAsia="Calibri" w:hAnsi="Calibri" w:cs="Calibri"/>
        </w:rPr>
      </w:pPr>
      <w:r>
        <w:rPr>
          <w:rFonts w:ascii="Calibri" w:hAnsi="Calibri"/>
          <w:lang w:val="en-US"/>
        </w:rPr>
        <w:t>Pamela Chisholm or the Assistant Safeguarding Advisers Marie Daly or Louise Vernon</w:t>
      </w:r>
    </w:p>
    <w:tbl>
      <w:tblPr>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865"/>
      </w:tblGrid>
      <w:tr w:rsidR="00E86A90" w14:paraId="1E1BEE91" w14:textId="77777777">
        <w:trPr>
          <w:trHeight w:val="236"/>
        </w:trPr>
        <w:tc>
          <w:tcPr>
            <w:tcW w:w="4865" w:type="dxa"/>
            <w:tcBorders>
              <w:top w:val="nil"/>
              <w:left w:val="nil"/>
              <w:bottom w:val="nil"/>
              <w:right w:val="nil"/>
            </w:tcBorders>
            <w:shd w:val="clear" w:color="auto" w:fill="auto"/>
            <w:tcMar>
              <w:top w:w="80" w:type="dxa"/>
              <w:left w:w="80" w:type="dxa"/>
              <w:bottom w:w="80" w:type="dxa"/>
              <w:right w:w="80" w:type="dxa"/>
            </w:tcMar>
          </w:tcPr>
          <w:p w14:paraId="222B20EA" w14:textId="77777777" w:rsidR="00E86A90" w:rsidRDefault="00E86A90"/>
        </w:tc>
        <w:tc>
          <w:tcPr>
            <w:tcW w:w="4865" w:type="dxa"/>
            <w:tcBorders>
              <w:top w:val="nil"/>
              <w:left w:val="nil"/>
              <w:bottom w:val="nil"/>
              <w:right w:val="nil"/>
            </w:tcBorders>
            <w:shd w:val="clear" w:color="auto" w:fill="auto"/>
            <w:tcMar>
              <w:top w:w="80" w:type="dxa"/>
              <w:left w:w="80" w:type="dxa"/>
              <w:bottom w:w="80" w:type="dxa"/>
              <w:right w:w="80" w:type="dxa"/>
            </w:tcMar>
          </w:tcPr>
          <w:p w14:paraId="6B9A6B86" w14:textId="77777777" w:rsidR="00E86A90" w:rsidRDefault="00E86A90"/>
        </w:tc>
      </w:tr>
    </w:tbl>
    <w:p w14:paraId="66EB8514" w14:textId="77777777" w:rsidR="00E86A90" w:rsidRDefault="005A058D">
      <w:pPr>
        <w:pStyle w:val="Body"/>
        <w:rPr>
          <w:rFonts w:ascii="Calibri" w:eastAsia="Calibri" w:hAnsi="Calibri" w:cs="Calibri"/>
        </w:rPr>
      </w:pPr>
      <w:r>
        <w:rPr>
          <w:rFonts w:ascii="Calibri" w:hAnsi="Calibri"/>
          <w:lang w:val="de-DE"/>
        </w:rPr>
        <w:t>Tel: 020 7939 9423</w:t>
      </w:r>
    </w:p>
    <w:p w14:paraId="745D509D" w14:textId="77777777" w:rsidR="00E86A90" w:rsidRDefault="00E86A90">
      <w:pPr>
        <w:pStyle w:val="Body"/>
        <w:rPr>
          <w:rFonts w:ascii="Calibri" w:eastAsia="Calibri" w:hAnsi="Calibri" w:cs="Calibri"/>
        </w:rPr>
      </w:pPr>
    </w:p>
    <w:p w14:paraId="731E6063" w14:textId="77777777" w:rsidR="000A2DF9" w:rsidRDefault="000A2DF9">
      <w:pPr>
        <w:rPr>
          <w:rFonts w:ascii="Calibri" w:hAnsi="Calibri" w:cs="Arial Unicode MS"/>
          <w:b/>
          <w:bCs/>
          <w:caps/>
          <w:color w:val="4A4A4A"/>
          <w:spacing w:val="10"/>
          <w:sz w:val="20"/>
          <w:szCs w:val="20"/>
          <w:u w:color="4A4A4A"/>
          <w:lang w:eastAsia="en-GB"/>
          <w14:textOutline w14:w="0" w14:cap="flat" w14:cmpd="sng" w14:algn="ctr">
            <w14:noFill/>
            <w14:prstDash w14:val="solid"/>
            <w14:bevel/>
          </w14:textOutline>
        </w:rPr>
      </w:pPr>
      <w:r>
        <w:rPr>
          <w:rFonts w:ascii="Calibri" w:hAnsi="Calibri"/>
        </w:rPr>
        <w:br w:type="page"/>
      </w:r>
    </w:p>
    <w:p w14:paraId="3AEA9D02" w14:textId="5900147A" w:rsidR="00E86A90" w:rsidRDefault="005A058D">
      <w:pPr>
        <w:pStyle w:val="Subtitle"/>
        <w:rPr>
          <w:rFonts w:ascii="Calibri" w:eastAsia="Calibri" w:hAnsi="Calibri" w:cs="Calibri"/>
        </w:rPr>
      </w:pPr>
      <w:r>
        <w:rPr>
          <w:rFonts w:ascii="Calibri" w:hAnsi="Calibri"/>
        </w:rPr>
        <w:lastRenderedPageBreak/>
        <w:t>National contacts</w:t>
      </w:r>
    </w:p>
    <w:p w14:paraId="559626DF" w14:textId="77777777" w:rsidR="00E86A90" w:rsidRDefault="00E86A90">
      <w:pPr>
        <w:pStyle w:val="Body"/>
        <w:rPr>
          <w:rFonts w:ascii="Calibri" w:eastAsia="Calibri" w:hAnsi="Calibri" w:cs="Calibri"/>
          <w:b/>
          <w:bCs/>
        </w:rPr>
      </w:pPr>
    </w:p>
    <w:p w14:paraId="7C5E2E59" w14:textId="6FF7A25D" w:rsidR="00E86A90" w:rsidRDefault="005A058D">
      <w:pPr>
        <w:pStyle w:val="Body"/>
        <w:rPr>
          <w:rFonts w:ascii="Calibri" w:eastAsia="Calibri" w:hAnsi="Calibri" w:cs="Calibri"/>
        </w:rPr>
      </w:pPr>
      <w:r>
        <w:rPr>
          <w:rFonts w:ascii="Calibri" w:hAnsi="Calibri"/>
          <w:b/>
          <w:bCs/>
          <w:lang w:val="pt-PT"/>
        </w:rPr>
        <w:t>NSPCC</w:t>
      </w:r>
    </w:p>
    <w:p w14:paraId="4424F768" w14:textId="77777777" w:rsidR="00E86A90" w:rsidRDefault="005A058D">
      <w:pPr>
        <w:pStyle w:val="Body"/>
        <w:rPr>
          <w:rFonts w:ascii="Calibri" w:eastAsia="Calibri" w:hAnsi="Calibri" w:cs="Calibri"/>
        </w:rPr>
      </w:pPr>
      <w:r>
        <w:rPr>
          <w:rFonts w:ascii="Calibri" w:hAnsi="Calibri"/>
        </w:rPr>
        <w:t>Freepost 1111, London N1 0BR</w:t>
      </w:r>
      <w:r>
        <w:rPr>
          <w:rFonts w:ascii="Calibri" w:hAnsi="Calibri"/>
        </w:rPr>
        <w:tab/>
      </w:r>
      <w:r>
        <w:rPr>
          <w:rFonts w:ascii="Calibri" w:hAnsi="Calibri"/>
        </w:rPr>
        <w:tab/>
        <w:t xml:space="preserve"> </w:t>
      </w:r>
    </w:p>
    <w:p w14:paraId="593419FC" w14:textId="77777777" w:rsidR="00E86A90" w:rsidRDefault="005A058D">
      <w:pPr>
        <w:pStyle w:val="Body"/>
        <w:rPr>
          <w:rFonts w:ascii="Calibri" w:eastAsia="Calibri" w:hAnsi="Calibri" w:cs="Calibri"/>
        </w:rPr>
      </w:pPr>
      <w:r>
        <w:rPr>
          <w:rFonts w:ascii="Calibri" w:hAnsi="Calibri"/>
          <w:lang w:val="en-US"/>
        </w:rPr>
        <w:t xml:space="preserve">Tel. 0800 1111 (for children) </w:t>
      </w:r>
      <w:r>
        <w:rPr>
          <w:rFonts w:ascii="Calibri" w:hAnsi="Calibri"/>
          <w:lang w:val="en-US"/>
        </w:rPr>
        <w:tab/>
        <w:t>0808 800 5000 (for adults)</w:t>
      </w:r>
    </w:p>
    <w:p w14:paraId="3ED5C425" w14:textId="77777777" w:rsidR="00E86A90" w:rsidRDefault="005A058D">
      <w:pPr>
        <w:pStyle w:val="Body"/>
        <w:rPr>
          <w:rFonts w:ascii="Calibri" w:eastAsia="Calibri" w:hAnsi="Calibri" w:cs="Calibri"/>
        </w:rPr>
      </w:pPr>
      <w:r>
        <w:rPr>
          <w:rFonts w:ascii="Calibri" w:hAnsi="Calibri"/>
          <w:lang w:val="en-US"/>
        </w:rPr>
        <w:t>(full number is just these 8 digits)</w:t>
      </w:r>
    </w:p>
    <w:p w14:paraId="29D292FD" w14:textId="77777777" w:rsidR="00E86A90" w:rsidRDefault="00E86A90">
      <w:pPr>
        <w:pStyle w:val="Body"/>
        <w:rPr>
          <w:rFonts w:ascii="Calibri" w:eastAsia="Calibri" w:hAnsi="Calibri" w:cs="Calibri"/>
        </w:rPr>
      </w:pPr>
    </w:p>
    <w:p w14:paraId="0E5DBBB2" w14:textId="77777777" w:rsidR="00E86A90" w:rsidRDefault="005A058D">
      <w:pPr>
        <w:pStyle w:val="Body"/>
        <w:rPr>
          <w:rFonts w:ascii="Calibri" w:eastAsia="Calibri" w:hAnsi="Calibri" w:cs="Calibri"/>
        </w:rPr>
      </w:pPr>
      <w:r>
        <w:rPr>
          <w:rFonts w:ascii="Calibri" w:hAnsi="Calibri"/>
          <w:b/>
          <w:bCs/>
          <w:lang w:val="en-US"/>
        </w:rPr>
        <w:t>Family Lives</w:t>
      </w:r>
      <w:r>
        <w:rPr>
          <w:rFonts w:ascii="Calibri" w:hAnsi="Calibri"/>
          <w:lang w:val="en-US"/>
        </w:rPr>
        <w:t xml:space="preserve"> (previously Parentline) 0808 800 222</w:t>
      </w:r>
    </w:p>
    <w:p w14:paraId="3CF64F97" w14:textId="77777777" w:rsidR="00E86A90" w:rsidRDefault="005A058D">
      <w:pPr>
        <w:pStyle w:val="Body"/>
        <w:rPr>
          <w:rFonts w:ascii="Calibri" w:eastAsia="Calibri" w:hAnsi="Calibri" w:cs="Calibri"/>
          <w:b/>
          <w:bCs/>
        </w:rPr>
      </w:pPr>
      <w:r>
        <w:rPr>
          <w:rFonts w:ascii="Calibri" w:hAnsi="Calibri"/>
          <w:b/>
          <w:bCs/>
          <w:lang w:val="en-US"/>
        </w:rPr>
        <w:t xml:space="preserve">Domestic Violence Helpline (for females) </w:t>
      </w:r>
      <w:r>
        <w:rPr>
          <w:rFonts w:ascii="Calibri" w:hAnsi="Calibri"/>
        </w:rPr>
        <w:t>0808 2000 247</w:t>
      </w:r>
    </w:p>
    <w:p w14:paraId="505828F9" w14:textId="77777777" w:rsidR="00E86A90" w:rsidRDefault="005A058D">
      <w:pPr>
        <w:pStyle w:val="Body"/>
        <w:rPr>
          <w:rFonts w:ascii="Calibri" w:eastAsia="Calibri" w:hAnsi="Calibri" w:cs="Calibri"/>
        </w:rPr>
      </w:pPr>
      <w:r>
        <w:rPr>
          <w:rFonts w:ascii="Calibri" w:hAnsi="Calibri"/>
          <w:b/>
          <w:bCs/>
          <w:lang w:val="en-US"/>
        </w:rPr>
        <w:t>Mankind (for males)</w:t>
      </w:r>
      <w:r>
        <w:rPr>
          <w:rFonts w:ascii="Calibri" w:hAnsi="Calibri"/>
        </w:rPr>
        <w:t xml:space="preserve"> 01823 334244</w:t>
      </w:r>
    </w:p>
    <w:p w14:paraId="6128BF7B" w14:textId="77777777" w:rsidR="00E86A90" w:rsidRDefault="00E86A90">
      <w:pPr>
        <w:pStyle w:val="Body"/>
        <w:rPr>
          <w:rFonts w:ascii="Calibri" w:eastAsia="Calibri" w:hAnsi="Calibri" w:cs="Calibri"/>
        </w:rPr>
      </w:pPr>
    </w:p>
    <w:p w14:paraId="7346C884" w14:textId="77777777" w:rsidR="00E86A90" w:rsidRDefault="00E86A90">
      <w:pPr>
        <w:pStyle w:val="Body"/>
        <w:rPr>
          <w:rFonts w:ascii="Calibri" w:eastAsia="Calibri" w:hAnsi="Calibri" w:cs="Calibri"/>
        </w:rPr>
      </w:pPr>
    </w:p>
    <w:p w14:paraId="2E6B931E" w14:textId="0A1CBA08" w:rsidR="000A2DF9" w:rsidRDefault="005A058D" w:rsidP="000A2DF9">
      <w:pPr>
        <w:pStyle w:val="Body"/>
        <w:spacing w:before="40"/>
        <w:rPr>
          <w:rFonts w:ascii="Calibri" w:eastAsia="Calibri" w:hAnsi="Calibri" w:cs="Calibri"/>
          <w:b/>
          <w:bCs/>
          <w:caps/>
        </w:rPr>
      </w:pPr>
      <w:r w:rsidRPr="000A2DF9">
        <w:rPr>
          <w:rFonts w:ascii="Calibri" w:hAnsi="Calibri"/>
          <w:b/>
          <w:bCs/>
          <w:caps/>
          <w:lang w:val="en-US"/>
        </w:rPr>
        <w:t>Further Resources</w:t>
      </w:r>
    </w:p>
    <w:p w14:paraId="505F3AD8" w14:textId="4CA343C4" w:rsidR="00E86A90" w:rsidRPr="000A2DF9" w:rsidRDefault="005A058D" w:rsidP="000A2DF9">
      <w:pPr>
        <w:pStyle w:val="Body"/>
        <w:spacing w:before="40"/>
        <w:rPr>
          <w:rFonts w:ascii="Calibri" w:eastAsia="Calibri" w:hAnsi="Calibri" w:cs="Calibri"/>
        </w:rPr>
      </w:pPr>
      <w:r w:rsidRPr="000A2DF9">
        <w:rPr>
          <w:rFonts w:ascii="Calibri" w:hAnsi="Calibri"/>
          <w:rtl/>
        </w:rPr>
        <w:t xml:space="preserve"> ‘</w:t>
      </w:r>
      <w:r w:rsidRPr="000A2DF9">
        <w:rPr>
          <w:rFonts w:ascii="Calibri" w:hAnsi="Calibri"/>
          <w:lang w:val="en-US"/>
        </w:rPr>
        <w:t>Protecting all God</w:t>
      </w:r>
      <w:r w:rsidRPr="000A2DF9">
        <w:rPr>
          <w:rFonts w:ascii="Calibri" w:hAnsi="Calibri"/>
          <w:rtl/>
        </w:rPr>
        <w:t>’</w:t>
      </w:r>
      <w:r w:rsidRPr="000A2DF9">
        <w:rPr>
          <w:rFonts w:ascii="Calibri" w:hAnsi="Calibri"/>
          <w:lang w:val="en-US"/>
        </w:rPr>
        <w:t>s children: The Child Protection Policy of the Church of England</w:t>
      </w:r>
      <w:r w:rsidRPr="000A2DF9">
        <w:rPr>
          <w:rFonts w:ascii="Calibri" w:hAnsi="Calibri"/>
          <w:rtl/>
        </w:rPr>
        <w:t>’</w:t>
      </w:r>
      <w:r w:rsidRPr="000A2DF9">
        <w:rPr>
          <w:rFonts w:ascii="Calibri" w:hAnsi="Calibri"/>
        </w:rPr>
        <w:t>, 2010</w:t>
      </w:r>
    </w:p>
    <w:p w14:paraId="706163A2" w14:textId="77777777" w:rsidR="00E86A90" w:rsidRPr="000A2DF9" w:rsidRDefault="005A058D">
      <w:pPr>
        <w:pStyle w:val="Body"/>
        <w:rPr>
          <w:rFonts w:ascii="Calibri" w:eastAsia="Calibri" w:hAnsi="Calibri" w:cs="Calibri"/>
        </w:rPr>
      </w:pPr>
      <w:r w:rsidRPr="000A2DF9">
        <w:rPr>
          <w:rFonts w:ascii="Calibri" w:hAnsi="Calibri"/>
          <w:rtl/>
        </w:rPr>
        <w:t>‘</w:t>
      </w:r>
      <w:r w:rsidRPr="000A2DF9">
        <w:rPr>
          <w:rFonts w:ascii="Calibri" w:hAnsi="Calibri"/>
          <w:lang w:val="en-US"/>
        </w:rPr>
        <w:t>Policy for Safeguarding in the Diocese of London</w:t>
      </w:r>
      <w:r w:rsidRPr="000A2DF9">
        <w:rPr>
          <w:rFonts w:ascii="Calibri" w:hAnsi="Calibri"/>
          <w:rtl/>
        </w:rPr>
        <w:t>’</w:t>
      </w:r>
      <w:r w:rsidRPr="000A2DF9">
        <w:rPr>
          <w:rFonts w:ascii="Calibri" w:hAnsi="Calibri"/>
        </w:rPr>
        <w:t xml:space="preserve">, 2015 </w:t>
      </w:r>
    </w:p>
    <w:p w14:paraId="63381EA8" w14:textId="77777777" w:rsidR="00E86A90" w:rsidRPr="000A2DF9" w:rsidRDefault="005A058D">
      <w:pPr>
        <w:pStyle w:val="Body"/>
        <w:rPr>
          <w:rFonts w:ascii="Calibri" w:eastAsia="Calibri" w:hAnsi="Calibri" w:cs="Calibri"/>
        </w:rPr>
      </w:pPr>
      <w:r w:rsidRPr="000A2DF9">
        <w:rPr>
          <w:rFonts w:ascii="Calibri" w:hAnsi="Calibri"/>
          <w:rtl/>
        </w:rPr>
        <w:t>‘</w:t>
      </w:r>
      <w:r w:rsidRPr="000A2DF9">
        <w:rPr>
          <w:rFonts w:ascii="Calibri" w:hAnsi="Calibri"/>
          <w:lang w:val="en-US"/>
        </w:rPr>
        <w:t>The Church of England, House of Bishops, Parish safeguarding handbook</w:t>
      </w:r>
      <w:r w:rsidRPr="000A2DF9">
        <w:rPr>
          <w:rFonts w:ascii="Calibri" w:hAnsi="Calibri"/>
          <w:rtl/>
        </w:rPr>
        <w:t xml:space="preserve">’ – </w:t>
      </w:r>
      <w:r w:rsidRPr="000A2DF9">
        <w:rPr>
          <w:rFonts w:ascii="Calibri" w:hAnsi="Calibri"/>
          <w:lang w:val="en-US"/>
        </w:rPr>
        <w:t xml:space="preserve">promoting a safer church, October 2018 </w:t>
      </w:r>
    </w:p>
    <w:p w14:paraId="7AFD06F1" w14:textId="77777777" w:rsidR="00E86A90" w:rsidRPr="000A2DF9" w:rsidRDefault="005A058D">
      <w:pPr>
        <w:pStyle w:val="Body"/>
        <w:rPr>
          <w:rFonts w:ascii="Calibri" w:eastAsia="Calibri" w:hAnsi="Calibri" w:cs="Calibri"/>
        </w:rPr>
      </w:pPr>
      <w:r w:rsidRPr="000A2DF9">
        <w:rPr>
          <w:rFonts w:ascii="Calibri" w:hAnsi="Calibri"/>
          <w:rtl/>
        </w:rPr>
        <w:t>‘</w:t>
      </w:r>
      <w:r w:rsidRPr="000A2DF9">
        <w:rPr>
          <w:rFonts w:ascii="Calibri" w:hAnsi="Calibri"/>
          <w:lang w:val="en-US"/>
        </w:rPr>
        <w:t>The Care Act 2014, and the Care and Support Statutory Guidance 2016</w:t>
      </w:r>
      <w:r w:rsidRPr="000A2DF9">
        <w:rPr>
          <w:rFonts w:ascii="Calibri" w:hAnsi="Calibri"/>
          <w:rtl/>
        </w:rPr>
        <w:t xml:space="preserve">’ </w:t>
      </w:r>
      <w:r w:rsidRPr="000A2DF9">
        <w:rPr>
          <w:rFonts w:ascii="Calibri" w:hAnsi="Calibri"/>
          <w:lang w:val="nl-NL"/>
        </w:rPr>
        <w:t>(Chapter 14)</w:t>
      </w:r>
    </w:p>
    <w:p w14:paraId="58004BAD" w14:textId="77777777" w:rsidR="00E86A90" w:rsidRPr="000A2DF9" w:rsidRDefault="005A058D">
      <w:pPr>
        <w:pStyle w:val="Body"/>
        <w:rPr>
          <w:rFonts w:ascii="Calibri" w:eastAsia="Calibri" w:hAnsi="Calibri" w:cs="Calibri"/>
        </w:rPr>
      </w:pPr>
      <w:r w:rsidRPr="000A2DF9">
        <w:rPr>
          <w:rFonts w:ascii="Calibri" w:hAnsi="Calibri"/>
          <w:lang w:val="en-US"/>
        </w:rPr>
        <w:t>London Multi Agency Safeguarding Adults Policy and Procedures 2015</w:t>
      </w:r>
    </w:p>
    <w:p w14:paraId="1E641D11" w14:textId="77777777" w:rsidR="00E86A90" w:rsidRPr="000A2DF9" w:rsidRDefault="005A058D">
      <w:pPr>
        <w:pStyle w:val="Body"/>
        <w:rPr>
          <w:rFonts w:ascii="Calibri" w:eastAsia="Calibri" w:hAnsi="Calibri" w:cs="Calibri"/>
        </w:rPr>
      </w:pPr>
      <w:hyperlink r:id="rId13" w:history="1">
        <w:r w:rsidRPr="000A2DF9">
          <w:rPr>
            <w:rStyle w:val="Hyperlink2"/>
            <w:rFonts w:eastAsia="Arial Unicode MS" w:cs="Arial Unicode MS"/>
            <w:sz w:val="20"/>
            <w:szCs w:val="20"/>
            <w:lang w:val="it-IT"/>
          </w:rPr>
          <w:t>www.london.anglican.org/support/safeguarding</w:t>
        </w:r>
      </w:hyperlink>
    </w:p>
    <w:p w14:paraId="01BBDA44" w14:textId="77777777" w:rsidR="00E86A90" w:rsidRPr="000A2DF9" w:rsidRDefault="00E86A90">
      <w:pPr>
        <w:pStyle w:val="Body"/>
        <w:rPr>
          <w:rFonts w:ascii="Calibri" w:eastAsia="Calibri" w:hAnsi="Calibri" w:cs="Calibri"/>
          <w:color w:val="000000"/>
          <w:u w:color="000000"/>
        </w:rPr>
      </w:pPr>
    </w:p>
    <w:p w14:paraId="1EB101F3" w14:textId="77777777" w:rsidR="00E86A90" w:rsidRPr="000A2DF9" w:rsidRDefault="005A058D">
      <w:pPr>
        <w:pStyle w:val="Body"/>
        <w:rPr>
          <w:rStyle w:val="Hyperlink2"/>
          <w:sz w:val="20"/>
          <w:szCs w:val="20"/>
        </w:rPr>
      </w:pPr>
      <w:r w:rsidRPr="000A2DF9">
        <w:rPr>
          <w:rFonts w:ascii="Calibri" w:hAnsi="Calibri"/>
          <w:color w:val="000000"/>
          <w:u w:color="000000"/>
          <w:lang w:val="en-US"/>
        </w:rPr>
        <w:t xml:space="preserve">Safeguarding Disabled Children: Practice Guidance (2009) </w:t>
      </w:r>
      <w:hyperlink r:id="rId14" w:history="1">
        <w:r w:rsidRPr="000A2DF9">
          <w:rPr>
            <w:rStyle w:val="Hyperlink2"/>
            <w:rFonts w:eastAsia="Arial Unicode MS" w:cs="Arial Unicode MS"/>
            <w:sz w:val="20"/>
            <w:szCs w:val="20"/>
          </w:rPr>
          <w:t>https://www.gov.uk/government/publications/safeguarding-disabled-children-practice-guidance</w:t>
        </w:r>
      </w:hyperlink>
      <w:r w:rsidRPr="000A2DF9">
        <w:rPr>
          <w:rStyle w:val="Hyperlink2"/>
          <w:rFonts w:eastAsia="Arial Unicode MS" w:cs="Arial Unicode MS"/>
          <w:sz w:val="20"/>
          <w:szCs w:val="20"/>
        </w:rPr>
        <w:t xml:space="preserve">   </w:t>
      </w:r>
    </w:p>
    <w:p w14:paraId="07A4974F" w14:textId="77777777" w:rsidR="00E86A90" w:rsidRPr="000A2DF9" w:rsidRDefault="00E86A90">
      <w:pPr>
        <w:pStyle w:val="Body"/>
        <w:rPr>
          <w:rFonts w:ascii="Calibri" w:eastAsia="Calibri" w:hAnsi="Calibri" w:cs="Calibri"/>
          <w:color w:val="000000"/>
          <w:u w:color="000000"/>
        </w:rPr>
      </w:pPr>
    </w:p>
    <w:p w14:paraId="504D5584" w14:textId="77777777" w:rsidR="00E86A90" w:rsidRPr="000A2DF9" w:rsidRDefault="005A058D">
      <w:pPr>
        <w:pStyle w:val="Body"/>
        <w:rPr>
          <w:rStyle w:val="Hyperlink2"/>
          <w:sz w:val="20"/>
          <w:szCs w:val="20"/>
        </w:rPr>
      </w:pPr>
      <w:r w:rsidRPr="000A2DF9">
        <w:rPr>
          <w:rFonts w:ascii="Calibri" w:hAnsi="Calibri"/>
          <w:color w:val="000000"/>
          <w:u w:color="000000"/>
          <w:lang w:val="en-US"/>
        </w:rPr>
        <w:t xml:space="preserve">Safeguarding children with special needs: </w:t>
      </w:r>
      <w:hyperlink r:id="rId15" w:history="1">
        <w:r w:rsidRPr="000A2DF9">
          <w:rPr>
            <w:rStyle w:val="Hyperlink2"/>
            <w:rFonts w:eastAsia="Arial Unicode MS" w:cs="Arial Unicode MS"/>
            <w:sz w:val="20"/>
            <w:szCs w:val="20"/>
          </w:rPr>
          <w:t>https://learning.nspcc.org.uk/safeguarding-child-protection-schools/safeguarding-children-with-special-educational-needs-and-disabilities-send</w:t>
        </w:r>
      </w:hyperlink>
      <w:r w:rsidRPr="000A2DF9">
        <w:rPr>
          <w:rStyle w:val="Hyperlink2"/>
          <w:rFonts w:eastAsia="Arial Unicode MS" w:cs="Arial Unicode MS"/>
          <w:sz w:val="20"/>
          <w:szCs w:val="20"/>
        </w:rPr>
        <w:t xml:space="preserve"> </w:t>
      </w:r>
    </w:p>
    <w:p w14:paraId="41D67C0C" w14:textId="77777777" w:rsidR="00E86A90" w:rsidRPr="000A2DF9" w:rsidRDefault="00E86A90">
      <w:pPr>
        <w:pStyle w:val="Body"/>
        <w:rPr>
          <w:rStyle w:val="Hyperlink2"/>
          <w:sz w:val="20"/>
          <w:szCs w:val="20"/>
        </w:rPr>
      </w:pPr>
    </w:p>
    <w:p w14:paraId="5C61C30E" w14:textId="77777777" w:rsidR="00E86A90" w:rsidRPr="000A2DF9" w:rsidRDefault="00E86A90">
      <w:pPr>
        <w:pStyle w:val="Body"/>
        <w:rPr>
          <w:rFonts w:ascii="Calibri" w:eastAsia="Calibri" w:hAnsi="Calibri" w:cs="Calibri"/>
          <w:b/>
          <w:bCs/>
          <w:color w:val="000000"/>
          <w:u w:color="000000"/>
        </w:rPr>
      </w:pPr>
    </w:p>
    <w:p w14:paraId="2D84E31A" w14:textId="77777777" w:rsidR="00E86A90" w:rsidRDefault="00E86A90">
      <w:pPr>
        <w:pStyle w:val="Body"/>
      </w:pPr>
    </w:p>
    <w:sectPr w:rsidR="00E86A90">
      <w:footerReference w:type="default" r:id="rId16"/>
      <w:footerReference w:type="first" r:id="rId17"/>
      <w:pgSz w:w="11900" w:h="16840"/>
      <w:pgMar w:top="1440" w:right="1080" w:bottom="144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6922C" w14:textId="77777777" w:rsidR="00576DE6" w:rsidRDefault="00576DE6">
      <w:r>
        <w:separator/>
      </w:r>
    </w:p>
  </w:endnote>
  <w:endnote w:type="continuationSeparator" w:id="0">
    <w:p w14:paraId="30F11B30" w14:textId="77777777" w:rsidR="00576DE6" w:rsidRDefault="0057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682" w14:textId="77777777" w:rsidR="00E86A90" w:rsidRDefault="005A058D">
    <w:pPr>
      <w:pStyle w:val="Footer"/>
      <w:rPr>
        <w:sz w:val="18"/>
        <w:szCs w:val="18"/>
      </w:rPr>
    </w:pPr>
    <w:r>
      <w:rPr>
        <w:sz w:val="18"/>
        <w:szCs w:val="18"/>
      </w:rPr>
      <w:fldChar w:fldCharType="begin"/>
    </w:r>
    <w:r>
      <w:rPr>
        <w:sz w:val="18"/>
        <w:szCs w:val="18"/>
      </w:rPr>
      <w:instrText xml:space="preserve"> PAGE </w:instrText>
    </w:r>
    <w:r>
      <w:rPr>
        <w:sz w:val="18"/>
        <w:szCs w:val="18"/>
      </w:rPr>
      <w:fldChar w:fldCharType="separate"/>
    </w:r>
    <w:r w:rsidR="002353D0">
      <w:rPr>
        <w:noProof/>
        <w:sz w:val="18"/>
        <w:szCs w:val="18"/>
      </w:rPr>
      <w:t>5</w:t>
    </w:r>
    <w:r>
      <w:rPr>
        <w:sz w:val="18"/>
        <w:szCs w:val="18"/>
      </w:rPr>
      <w:fldChar w:fldCharType="end"/>
    </w:r>
  </w:p>
  <w:p w14:paraId="554B5A4B" w14:textId="77777777" w:rsidR="00E86A90" w:rsidRPr="000A2DF9" w:rsidRDefault="005A058D">
    <w:pPr>
      <w:pStyle w:val="Smalltext"/>
      <w:rPr>
        <w:rFonts w:ascii="Calibri" w:hAnsi="Calibri"/>
        <w:sz w:val="20"/>
        <w:szCs w:val="20"/>
      </w:rPr>
    </w:pPr>
    <w:r w:rsidRPr="000A2DF9">
      <w:rPr>
        <w:rFonts w:ascii="Calibri" w:hAnsi="Calibri"/>
        <w:sz w:val="20"/>
        <w:szCs w:val="20"/>
      </w:rPr>
      <w:t>Grace Church Greenwich Safeguarding Policy (youth 11- 18)</w:t>
    </w:r>
  </w:p>
  <w:p w14:paraId="46D3CCC2" w14:textId="77777777" w:rsidR="00E86A90" w:rsidRPr="000A2DF9" w:rsidRDefault="005A058D">
    <w:pPr>
      <w:pStyle w:val="Smalltext"/>
      <w:rPr>
        <w:rFonts w:ascii="Calibri" w:hAnsi="Calibri"/>
        <w:sz w:val="20"/>
        <w:szCs w:val="20"/>
      </w:rPr>
    </w:pPr>
    <w:r w:rsidRPr="000A2DF9">
      <w:rPr>
        <w:rFonts w:ascii="Calibri" w:hAnsi="Calibri"/>
        <w:sz w:val="20"/>
        <w:szCs w:val="20"/>
      </w:rPr>
      <w:t>First Published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8CBE" w14:textId="77777777" w:rsidR="00E86A90" w:rsidRDefault="005A058D">
    <w:pPr>
      <w:pStyle w:val="Smalltext"/>
    </w:pPr>
    <w:r>
      <w:t>First Published: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8FA8F" w14:textId="77777777" w:rsidR="00576DE6" w:rsidRDefault="00576DE6">
      <w:r>
        <w:separator/>
      </w:r>
    </w:p>
  </w:footnote>
  <w:footnote w:type="continuationSeparator" w:id="0">
    <w:p w14:paraId="5D0D8D9B" w14:textId="77777777" w:rsidR="00576DE6" w:rsidRDefault="00576DE6">
      <w:r>
        <w:continuationSeparator/>
      </w:r>
    </w:p>
  </w:footnote>
  <w:footnote w:type="continuationNotice" w:id="1">
    <w:p w14:paraId="1A96E64B" w14:textId="77777777" w:rsidR="00576DE6" w:rsidRDefault="00576DE6"/>
  </w:footnote>
  <w:footnote w:id="2">
    <w:p w14:paraId="735D8F71" w14:textId="77777777" w:rsidR="00E86A90" w:rsidRPr="002353D0" w:rsidRDefault="005A058D">
      <w:pPr>
        <w:pStyle w:val="Body"/>
        <w:rPr>
          <w:rFonts w:ascii="Calibri" w:hAnsi="Calibri"/>
          <w:b/>
          <w:bCs/>
        </w:rPr>
      </w:pPr>
      <w:r>
        <w:rPr>
          <w:rFonts w:ascii="Calibri" w:eastAsia="Calibri" w:hAnsi="Calibri" w:cs="Calibri"/>
          <w:vertAlign w:val="superscript"/>
        </w:rPr>
        <w:footnoteRef/>
      </w:r>
      <w:r>
        <w:rPr>
          <w:rFonts w:eastAsia="Arial Unicode MS" w:cs="Arial Unicode MS"/>
          <w:lang w:val="en-US"/>
        </w:rPr>
        <w:t xml:space="preserve"> </w:t>
      </w:r>
      <w:r w:rsidRPr="002353D0">
        <w:rPr>
          <w:rFonts w:ascii="Calibri" w:eastAsia="Arial Unicode MS" w:hAnsi="Calibri" w:cs="Arial Unicode MS"/>
          <w:b/>
          <w:bCs/>
          <w:lang w:val="en-US"/>
        </w:rPr>
        <w:t>Published by HM Government, 2013, quoted in Policy for safeguarding in the Diocese of London,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DA3"/>
    <w:multiLevelType w:val="hybridMultilevel"/>
    <w:tmpl w:val="FD5AF306"/>
    <w:styleLink w:val="ImportedStyle13"/>
    <w:lvl w:ilvl="0" w:tplc="CCC05B2C">
      <w:start w:val="1"/>
      <w:numFmt w:val="bullet"/>
      <w:lvlText w:val="·"/>
      <w:lvlJc w:val="left"/>
      <w:pPr>
        <w:ind w:left="7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DE1964">
      <w:start w:val="1"/>
      <w:numFmt w:val="bullet"/>
      <w:lvlText w:val="o"/>
      <w:lvlJc w:val="left"/>
      <w:pPr>
        <w:ind w:left="1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A04C8">
      <w:start w:val="1"/>
      <w:numFmt w:val="bullet"/>
      <w:lvlText w:val="▪"/>
      <w:lvlJc w:val="left"/>
      <w:pPr>
        <w:ind w:left="2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CB844">
      <w:start w:val="1"/>
      <w:numFmt w:val="bullet"/>
      <w:lvlText w:val="·"/>
      <w:lvlJc w:val="left"/>
      <w:pPr>
        <w:ind w:left="29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C1754">
      <w:start w:val="1"/>
      <w:numFmt w:val="bullet"/>
      <w:lvlText w:val="o"/>
      <w:lvlJc w:val="left"/>
      <w:pPr>
        <w:ind w:left="36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43A7E">
      <w:start w:val="1"/>
      <w:numFmt w:val="bullet"/>
      <w:lvlText w:val="▪"/>
      <w:lvlJc w:val="left"/>
      <w:pPr>
        <w:ind w:left="43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0CB374">
      <w:start w:val="1"/>
      <w:numFmt w:val="bullet"/>
      <w:lvlText w:val="·"/>
      <w:lvlJc w:val="left"/>
      <w:pPr>
        <w:ind w:left="50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CB43A">
      <w:start w:val="1"/>
      <w:numFmt w:val="bullet"/>
      <w:lvlText w:val="o"/>
      <w:lvlJc w:val="left"/>
      <w:pPr>
        <w:ind w:left="57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F6D76C">
      <w:start w:val="1"/>
      <w:numFmt w:val="bullet"/>
      <w:lvlText w:val="▪"/>
      <w:lvlJc w:val="left"/>
      <w:pPr>
        <w:ind w:left="65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3F471B"/>
    <w:multiLevelType w:val="hybridMultilevel"/>
    <w:tmpl w:val="E7BA7EBA"/>
    <w:numStyleLink w:val="ImportedStyle17"/>
  </w:abstractNum>
  <w:abstractNum w:abstractNumId="2" w15:restartNumberingAfterBreak="0">
    <w:nsid w:val="06B32773"/>
    <w:multiLevelType w:val="hybridMultilevel"/>
    <w:tmpl w:val="3DEE2A84"/>
    <w:styleLink w:val="ImportedStyle16"/>
    <w:lvl w:ilvl="0" w:tplc="7D3AAF2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BC2C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C080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CF2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22F2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F679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3F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FA556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2ED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023139"/>
    <w:multiLevelType w:val="hybridMultilevel"/>
    <w:tmpl w:val="343C374C"/>
    <w:styleLink w:val="ImportedStyle4"/>
    <w:lvl w:ilvl="0" w:tplc="ED22CE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128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105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E98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66D8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C54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0AA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AA1B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40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C86094"/>
    <w:multiLevelType w:val="hybridMultilevel"/>
    <w:tmpl w:val="C5026172"/>
    <w:styleLink w:val="ImportedStyle11"/>
    <w:lvl w:ilvl="0" w:tplc="F1747AAE">
      <w:start w:val="1"/>
      <w:numFmt w:val="bullet"/>
      <w:lvlText w:val="·"/>
      <w:lvlJc w:val="left"/>
      <w:pPr>
        <w:ind w:left="7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305A26">
      <w:start w:val="1"/>
      <w:numFmt w:val="bullet"/>
      <w:lvlText w:val="o"/>
      <w:lvlJc w:val="left"/>
      <w:pPr>
        <w:ind w:left="1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9CD94A">
      <w:start w:val="1"/>
      <w:numFmt w:val="bullet"/>
      <w:lvlText w:val="▪"/>
      <w:lvlJc w:val="left"/>
      <w:pPr>
        <w:ind w:left="2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CC33FE">
      <w:start w:val="1"/>
      <w:numFmt w:val="bullet"/>
      <w:lvlText w:val="·"/>
      <w:lvlJc w:val="left"/>
      <w:pPr>
        <w:ind w:left="29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F0F4">
      <w:start w:val="1"/>
      <w:numFmt w:val="bullet"/>
      <w:lvlText w:val="o"/>
      <w:lvlJc w:val="left"/>
      <w:pPr>
        <w:ind w:left="36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4A87E2">
      <w:start w:val="1"/>
      <w:numFmt w:val="bullet"/>
      <w:lvlText w:val="▪"/>
      <w:lvlJc w:val="left"/>
      <w:pPr>
        <w:ind w:left="43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20F9BE">
      <w:start w:val="1"/>
      <w:numFmt w:val="bullet"/>
      <w:lvlText w:val="·"/>
      <w:lvlJc w:val="left"/>
      <w:pPr>
        <w:ind w:left="50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2C5CA">
      <w:start w:val="1"/>
      <w:numFmt w:val="bullet"/>
      <w:lvlText w:val="o"/>
      <w:lvlJc w:val="left"/>
      <w:pPr>
        <w:ind w:left="57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307230">
      <w:start w:val="1"/>
      <w:numFmt w:val="bullet"/>
      <w:lvlText w:val="▪"/>
      <w:lvlJc w:val="left"/>
      <w:pPr>
        <w:ind w:left="65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0D78AC"/>
    <w:multiLevelType w:val="hybridMultilevel"/>
    <w:tmpl w:val="DC74DC6A"/>
    <w:numStyleLink w:val="ImportedStyle20"/>
  </w:abstractNum>
  <w:abstractNum w:abstractNumId="6" w15:restartNumberingAfterBreak="0">
    <w:nsid w:val="10E72E27"/>
    <w:multiLevelType w:val="hybridMultilevel"/>
    <w:tmpl w:val="73CCD8C2"/>
    <w:numStyleLink w:val="ImportedStyle18"/>
  </w:abstractNum>
  <w:abstractNum w:abstractNumId="7" w15:restartNumberingAfterBreak="0">
    <w:nsid w:val="12335531"/>
    <w:multiLevelType w:val="hybridMultilevel"/>
    <w:tmpl w:val="E1A06DC8"/>
    <w:styleLink w:val="ImportedStyle8"/>
    <w:lvl w:ilvl="0" w:tplc="F33871D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0E3BC4">
      <w:start w:val="1"/>
      <w:numFmt w:val="bullet"/>
      <w:lvlText w:val="·"/>
      <w:lvlJc w:val="left"/>
      <w:pPr>
        <w:ind w:left="180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DAF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EF4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0409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BAE2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2BB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CB9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288C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7A500A"/>
    <w:multiLevelType w:val="hybridMultilevel"/>
    <w:tmpl w:val="02B2B8E6"/>
    <w:numStyleLink w:val="ImportedStyle12"/>
  </w:abstractNum>
  <w:abstractNum w:abstractNumId="9" w15:restartNumberingAfterBreak="0">
    <w:nsid w:val="16B3181A"/>
    <w:multiLevelType w:val="hybridMultilevel"/>
    <w:tmpl w:val="343C374C"/>
    <w:numStyleLink w:val="ImportedStyle4"/>
  </w:abstractNum>
  <w:abstractNum w:abstractNumId="10" w15:restartNumberingAfterBreak="0">
    <w:nsid w:val="1A0E49B9"/>
    <w:multiLevelType w:val="hybridMultilevel"/>
    <w:tmpl w:val="02B2B8E6"/>
    <w:styleLink w:val="ImportedStyle12"/>
    <w:lvl w:ilvl="0" w:tplc="FFA05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867F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1E80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C19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BA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B01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60A8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94F4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0E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D740B6"/>
    <w:multiLevelType w:val="hybridMultilevel"/>
    <w:tmpl w:val="C5026172"/>
    <w:numStyleLink w:val="ImportedStyle11"/>
  </w:abstractNum>
  <w:abstractNum w:abstractNumId="12" w15:restartNumberingAfterBreak="0">
    <w:nsid w:val="242A1EDF"/>
    <w:multiLevelType w:val="hybridMultilevel"/>
    <w:tmpl w:val="30F6D0B2"/>
    <w:numStyleLink w:val="ImportedStyle7"/>
  </w:abstractNum>
  <w:abstractNum w:abstractNumId="13" w15:restartNumberingAfterBreak="0">
    <w:nsid w:val="26390006"/>
    <w:multiLevelType w:val="hybridMultilevel"/>
    <w:tmpl w:val="1C8478CA"/>
    <w:styleLink w:val="ImportedStyle19"/>
    <w:lvl w:ilvl="0" w:tplc="7EAC13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D4C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CD8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2A3F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885E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40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ABC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D6F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44BD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6E7913"/>
    <w:multiLevelType w:val="hybridMultilevel"/>
    <w:tmpl w:val="4184AED0"/>
    <w:styleLink w:val="ImportedStyle1"/>
    <w:lvl w:ilvl="0" w:tplc="D8D601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41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486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3830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745A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62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FC65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C1D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521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C97D0A"/>
    <w:multiLevelType w:val="hybridMultilevel"/>
    <w:tmpl w:val="73CCD8C2"/>
    <w:styleLink w:val="ImportedStyle18"/>
    <w:lvl w:ilvl="0" w:tplc="200A7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E3D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CC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7E63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56A3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1671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1025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2B1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6C56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DB56DD"/>
    <w:multiLevelType w:val="hybridMultilevel"/>
    <w:tmpl w:val="6A50E78E"/>
    <w:numStyleLink w:val="ImportedStyle2"/>
  </w:abstractNum>
  <w:abstractNum w:abstractNumId="17" w15:restartNumberingAfterBreak="0">
    <w:nsid w:val="35815D71"/>
    <w:multiLevelType w:val="hybridMultilevel"/>
    <w:tmpl w:val="E7BA7EBA"/>
    <w:styleLink w:val="ImportedStyle17"/>
    <w:lvl w:ilvl="0" w:tplc="306620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69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4A6E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2BF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2C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80F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9C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A28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9471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DF7525"/>
    <w:multiLevelType w:val="hybridMultilevel"/>
    <w:tmpl w:val="E1A06DC8"/>
    <w:numStyleLink w:val="ImportedStyle8"/>
  </w:abstractNum>
  <w:abstractNum w:abstractNumId="19" w15:restartNumberingAfterBreak="0">
    <w:nsid w:val="37AC7BE5"/>
    <w:multiLevelType w:val="hybridMultilevel"/>
    <w:tmpl w:val="C94C1CE4"/>
    <w:styleLink w:val="ImportedStyle15"/>
    <w:lvl w:ilvl="0" w:tplc="BC8A8F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2D0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88BD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4ECE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D08E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EEA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0E6B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2C6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248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ABB4A20"/>
    <w:multiLevelType w:val="hybridMultilevel"/>
    <w:tmpl w:val="4184AED0"/>
    <w:numStyleLink w:val="ImportedStyle1"/>
  </w:abstractNum>
  <w:abstractNum w:abstractNumId="21" w15:restartNumberingAfterBreak="0">
    <w:nsid w:val="40DB4D93"/>
    <w:multiLevelType w:val="hybridMultilevel"/>
    <w:tmpl w:val="6A50E78E"/>
    <w:styleLink w:val="ImportedStyle2"/>
    <w:lvl w:ilvl="0" w:tplc="D66444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C43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0B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C63F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FE51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C1D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6228E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0D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52C9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3C29D6"/>
    <w:multiLevelType w:val="hybridMultilevel"/>
    <w:tmpl w:val="6FAEC602"/>
    <w:styleLink w:val="ImportedStyle5"/>
    <w:lvl w:ilvl="0" w:tplc="F592A7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8A5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5EA7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7230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6225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BC1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CADB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2A80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9418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0A1A52"/>
    <w:multiLevelType w:val="hybridMultilevel"/>
    <w:tmpl w:val="05722E7C"/>
    <w:styleLink w:val="ImportedStyle14"/>
    <w:lvl w:ilvl="0" w:tplc="B142E3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2F5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9C2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F21D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4A92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0209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5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8B0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0E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636F26"/>
    <w:multiLevelType w:val="hybridMultilevel"/>
    <w:tmpl w:val="69EA9390"/>
    <w:numStyleLink w:val="ImportedStyle10"/>
  </w:abstractNum>
  <w:abstractNum w:abstractNumId="25" w15:restartNumberingAfterBreak="0">
    <w:nsid w:val="494932B3"/>
    <w:multiLevelType w:val="hybridMultilevel"/>
    <w:tmpl w:val="1B4A4D72"/>
    <w:numStyleLink w:val="ImportedStyle9"/>
  </w:abstractNum>
  <w:abstractNum w:abstractNumId="26" w15:restartNumberingAfterBreak="0">
    <w:nsid w:val="49BC783A"/>
    <w:multiLevelType w:val="hybridMultilevel"/>
    <w:tmpl w:val="FD5AF306"/>
    <w:numStyleLink w:val="ImportedStyle13"/>
  </w:abstractNum>
  <w:abstractNum w:abstractNumId="27" w15:restartNumberingAfterBreak="0">
    <w:nsid w:val="547F5C2C"/>
    <w:multiLevelType w:val="hybridMultilevel"/>
    <w:tmpl w:val="3DEE2A84"/>
    <w:numStyleLink w:val="ImportedStyle16"/>
  </w:abstractNum>
  <w:abstractNum w:abstractNumId="28" w15:restartNumberingAfterBreak="0">
    <w:nsid w:val="54FD2C5C"/>
    <w:multiLevelType w:val="hybridMultilevel"/>
    <w:tmpl w:val="DC74DC6A"/>
    <w:styleLink w:val="ImportedStyle20"/>
    <w:lvl w:ilvl="0" w:tplc="832CB6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5E1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8A4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840C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21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408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62B9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F48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0AAF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5352163"/>
    <w:multiLevelType w:val="hybridMultilevel"/>
    <w:tmpl w:val="30F6D0B2"/>
    <w:styleLink w:val="ImportedStyle7"/>
    <w:lvl w:ilvl="0" w:tplc="CF3EF2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29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0EB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BA46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58DA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D87B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6D5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3E35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EE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5D507E9"/>
    <w:multiLevelType w:val="hybridMultilevel"/>
    <w:tmpl w:val="C4163392"/>
    <w:numStyleLink w:val="ImportedStyle6"/>
  </w:abstractNum>
  <w:abstractNum w:abstractNumId="31" w15:restartNumberingAfterBreak="0">
    <w:nsid w:val="5E745117"/>
    <w:multiLevelType w:val="hybridMultilevel"/>
    <w:tmpl w:val="6FAEC602"/>
    <w:numStyleLink w:val="ImportedStyle5"/>
  </w:abstractNum>
  <w:abstractNum w:abstractNumId="32" w15:restartNumberingAfterBreak="0">
    <w:nsid w:val="64932985"/>
    <w:multiLevelType w:val="hybridMultilevel"/>
    <w:tmpl w:val="0F2C90FA"/>
    <w:styleLink w:val="ImportedStyle3"/>
    <w:lvl w:ilvl="0" w:tplc="431AD2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271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DCD6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AA1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6C79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8E0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6669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C4D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14FF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59B3117"/>
    <w:multiLevelType w:val="hybridMultilevel"/>
    <w:tmpl w:val="1B4A4D72"/>
    <w:styleLink w:val="ImportedStyle9"/>
    <w:lvl w:ilvl="0" w:tplc="A3FEC5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D212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806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A71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1275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E9F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C9D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0E8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EE7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69F3753"/>
    <w:multiLevelType w:val="hybridMultilevel"/>
    <w:tmpl w:val="C94C1CE4"/>
    <w:numStyleLink w:val="ImportedStyle15"/>
  </w:abstractNum>
  <w:abstractNum w:abstractNumId="35" w15:restartNumberingAfterBreak="0">
    <w:nsid w:val="6BDB6CFF"/>
    <w:multiLevelType w:val="hybridMultilevel"/>
    <w:tmpl w:val="69EA9390"/>
    <w:styleLink w:val="ImportedStyle10"/>
    <w:lvl w:ilvl="0" w:tplc="A7E812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667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BE6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FA5F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FECA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EAE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DC3B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C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CC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DBE6543"/>
    <w:multiLevelType w:val="hybridMultilevel"/>
    <w:tmpl w:val="05722E7C"/>
    <w:numStyleLink w:val="ImportedStyle14"/>
  </w:abstractNum>
  <w:abstractNum w:abstractNumId="37" w15:restartNumberingAfterBreak="0">
    <w:nsid w:val="6E686D3E"/>
    <w:multiLevelType w:val="hybridMultilevel"/>
    <w:tmpl w:val="1C8478CA"/>
    <w:numStyleLink w:val="ImportedStyle19"/>
  </w:abstractNum>
  <w:abstractNum w:abstractNumId="38" w15:restartNumberingAfterBreak="0">
    <w:nsid w:val="71342B11"/>
    <w:multiLevelType w:val="hybridMultilevel"/>
    <w:tmpl w:val="C4163392"/>
    <w:styleLink w:val="ImportedStyle6"/>
    <w:lvl w:ilvl="0" w:tplc="C2C491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92E6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7433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C2A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442B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0B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CD2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600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A8D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771667"/>
    <w:multiLevelType w:val="hybridMultilevel"/>
    <w:tmpl w:val="0F2C90FA"/>
    <w:numStyleLink w:val="ImportedStyle3"/>
  </w:abstractNum>
  <w:num w:numId="1" w16cid:durableId="1843666440">
    <w:abstractNumId w:val="14"/>
  </w:num>
  <w:num w:numId="2" w16cid:durableId="1942764769">
    <w:abstractNumId w:val="20"/>
  </w:num>
  <w:num w:numId="3" w16cid:durableId="953560847">
    <w:abstractNumId w:val="21"/>
  </w:num>
  <w:num w:numId="4" w16cid:durableId="219249761">
    <w:abstractNumId w:val="16"/>
  </w:num>
  <w:num w:numId="5" w16cid:durableId="1381782328">
    <w:abstractNumId w:val="32"/>
  </w:num>
  <w:num w:numId="6" w16cid:durableId="1018433279">
    <w:abstractNumId w:val="39"/>
  </w:num>
  <w:num w:numId="7" w16cid:durableId="1806046649">
    <w:abstractNumId w:val="3"/>
  </w:num>
  <w:num w:numId="8" w16cid:durableId="668216711">
    <w:abstractNumId w:val="9"/>
  </w:num>
  <w:num w:numId="9" w16cid:durableId="1025599958">
    <w:abstractNumId w:val="22"/>
  </w:num>
  <w:num w:numId="10" w16cid:durableId="372271887">
    <w:abstractNumId w:val="31"/>
  </w:num>
  <w:num w:numId="11" w16cid:durableId="2084837560">
    <w:abstractNumId w:val="38"/>
  </w:num>
  <w:num w:numId="12" w16cid:durableId="1476409161">
    <w:abstractNumId w:val="30"/>
  </w:num>
  <w:num w:numId="13" w16cid:durableId="1968924111">
    <w:abstractNumId w:val="29"/>
  </w:num>
  <w:num w:numId="14" w16cid:durableId="1274554433">
    <w:abstractNumId w:val="12"/>
  </w:num>
  <w:num w:numId="15" w16cid:durableId="1813788419">
    <w:abstractNumId w:val="7"/>
  </w:num>
  <w:num w:numId="16" w16cid:durableId="1452439261">
    <w:abstractNumId w:val="18"/>
  </w:num>
  <w:num w:numId="17" w16cid:durableId="739333597">
    <w:abstractNumId w:val="33"/>
  </w:num>
  <w:num w:numId="18" w16cid:durableId="228662823">
    <w:abstractNumId w:val="25"/>
  </w:num>
  <w:num w:numId="19" w16cid:durableId="342366627">
    <w:abstractNumId w:val="35"/>
  </w:num>
  <w:num w:numId="20" w16cid:durableId="1365670778">
    <w:abstractNumId w:val="24"/>
  </w:num>
  <w:num w:numId="21" w16cid:durableId="189227862">
    <w:abstractNumId w:val="4"/>
  </w:num>
  <w:num w:numId="22" w16cid:durableId="1561820385">
    <w:abstractNumId w:val="11"/>
  </w:num>
  <w:num w:numId="23" w16cid:durableId="1019506371">
    <w:abstractNumId w:val="10"/>
  </w:num>
  <w:num w:numId="24" w16cid:durableId="812209698">
    <w:abstractNumId w:val="8"/>
  </w:num>
  <w:num w:numId="25" w16cid:durableId="1539077724">
    <w:abstractNumId w:val="0"/>
  </w:num>
  <w:num w:numId="26" w16cid:durableId="1904634222">
    <w:abstractNumId w:val="26"/>
  </w:num>
  <w:num w:numId="27" w16cid:durableId="305085463">
    <w:abstractNumId w:val="23"/>
  </w:num>
  <w:num w:numId="28" w16cid:durableId="1074006826">
    <w:abstractNumId w:val="36"/>
  </w:num>
  <w:num w:numId="29" w16cid:durableId="627468464">
    <w:abstractNumId w:val="19"/>
  </w:num>
  <w:num w:numId="30" w16cid:durableId="2052461464">
    <w:abstractNumId w:val="34"/>
  </w:num>
  <w:num w:numId="31" w16cid:durableId="291861827">
    <w:abstractNumId w:val="2"/>
  </w:num>
  <w:num w:numId="32" w16cid:durableId="1875341335">
    <w:abstractNumId w:val="27"/>
  </w:num>
  <w:num w:numId="33" w16cid:durableId="904343101">
    <w:abstractNumId w:val="17"/>
  </w:num>
  <w:num w:numId="34" w16cid:durableId="864172780">
    <w:abstractNumId w:val="1"/>
  </w:num>
  <w:num w:numId="35" w16cid:durableId="1095977326">
    <w:abstractNumId w:val="15"/>
  </w:num>
  <w:num w:numId="36" w16cid:durableId="1179124973">
    <w:abstractNumId w:val="6"/>
  </w:num>
  <w:num w:numId="37" w16cid:durableId="569585435">
    <w:abstractNumId w:val="13"/>
  </w:num>
  <w:num w:numId="38" w16cid:durableId="953907369">
    <w:abstractNumId w:val="37"/>
  </w:num>
  <w:num w:numId="39" w16cid:durableId="1361199213">
    <w:abstractNumId w:val="28"/>
  </w:num>
  <w:num w:numId="40" w16cid:durableId="780417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0"/>
    <w:rsid w:val="00043A79"/>
    <w:rsid w:val="000A2DF9"/>
    <w:rsid w:val="000D6832"/>
    <w:rsid w:val="00123C10"/>
    <w:rsid w:val="00214225"/>
    <w:rsid w:val="002353D0"/>
    <w:rsid w:val="00264094"/>
    <w:rsid w:val="002E1216"/>
    <w:rsid w:val="00365B35"/>
    <w:rsid w:val="00455887"/>
    <w:rsid w:val="00576DE6"/>
    <w:rsid w:val="005A058D"/>
    <w:rsid w:val="005D1A4D"/>
    <w:rsid w:val="008D2346"/>
    <w:rsid w:val="009145FD"/>
    <w:rsid w:val="00AD7515"/>
    <w:rsid w:val="00C86C16"/>
    <w:rsid w:val="00D35509"/>
    <w:rsid w:val="00D40684"/>
    <w:rsid w:val="00E06F3D"/>
    <w:rsid w:val="00E75FCA"/>
    <w:rsid w:val="00E86A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B02A"/>
  <w15:docId w15:val="{72CDCBE9-46DF-6E44-8227-EDE19386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after="40"/>
      <w:outlineLvl w:val="1"/>
    </w:pPr>
    <w:rPr>
      <w:rFonts w:ascii="Courier New" w:eastAsia="Courier New" w:hAnsi="Courier New" w:cs="Courier New"/>
      <w:color w:val="4A4A4A"/>
      <w:sz w:val="30"/>
      <w:szCs w:val="30"/>
      <w:u w:color="4A4A4A"/>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outlineLvl w:val="2"/>
    </w:pPr>
    <w:rPr>
      <w:rFonts w:ascii="Courier New" w:eastAsia="Courier New" w:hAnsi="Courier New" w:cs="Courier New"/>
      <w:color w:val="4A4A4A"/>
      <w:sz w:val="30"/>
      <w:szCs w:val="30"/>
      <w:u w:color="4A4A4A"/>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outlineLvl w:val="3"/>
    </w:pPr>
    <w:rPr>
      <w:rFonts w:ascii="Courier New" w:eastAsia="Courier New" w:hAnsi="Courier New" w:cs="Courier New"/>
      <w:color w:val="4A4A4A"/>
      <w:sz w:val="30"/>
      <w:szCs w:val="30"/>
      <w:u w:color="4A4A4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ourier New" w:hAnsi="Courier New" w:cs="Arial Unicode MS"/>
      <w:color w:val="4A4A4A"/>
      <w:sz w:val="16"/>
      <w:szCs w:val="16"/>
      <w:u w:color="4A4A4A"/>
      <w:lang w:val="en-US"/>
    </w:rPr>
  </w:style>
  <w:style w:type="paragraph" w:customStyle="1" w:styleId="Smalltext">
    <w:name w:val="Small text"/>
    <w:rPr>
      <w:rFonts w:ascii="Courier New" w:hAnsi="Courier New" w:cs="Arial Unicode MS"/>
      <w:color w:val="4A4A4A"/>
      <w:sz w:val="18"/>
      <w:szCs w:val="18"/>
      <w:u w:color="4A4A4A"/>
      <w:lang w:val="en-US"/>
    </w:rPr>
  </w:style>
  <w:style w:type="paragraph" w:customStyle="1" w:styleId="Body">
    <w:name w:val="Body"/>
    <w:rPr>
      <w:rFonts w:ascii="Courier New" w:eastAsia="Courier New" w:hAnsi="Courier New" w:cs="Courier New"/>
      <w:color w:val="4A4A4A"/>
      <w:u w:color="4A4A4A"/>
      <w14:textOutline w14:w="0" w14:cap="flat" w14:cmpd="sng" w14:algn="ctr">
        <w14:noFill/>
        <w14:prstDash w14:val="solid"/>
        <w14:bevel/>
      </w14:textOutline>
    </w:rPr>
  </w:style>
  <w:style w:type="paragraph" w:styleId="Title">
    <w:name w:val="Title"/>
    <w:next w:val="Body"/>
    <w:uiPriority w:val="10"/>
    <w:qFormat/>
    <w:rPr>
      <w:rFonts w:ascii="Courier New" w:eastAsia="Courier New" w:hAnsi="Courier New" w:cs="Courier New"/>
      <w:b/>
      <w:bCs/>
      <w:color w:val="4A4A4A"/>
      <w:spacing w:val="-10"/>
      <w:kern w:val="28"/>
      <w:sz w:val="64"/>
      <w:szCs w:val="64"/>
      <w:u w:color="4A4A4A"/>
      <w:lang w:val="en-US"/>
      <w14:textOutline w14:w="0" w14:cap="flat" w14:cmpd="sng" w14:algn="ctr">
        <w14:noFill/>
        <w14:prstDash w14:val="solid"/>
        <w14:bevel/>
      </w14:textOutline>
    </w:rPr>
  </w:style>
  <w:style w:type="paragraph" w:styleId="Subtitle">
    <w:name w:val="Subtitle"/>
    <w:next w:val="Body"/>
    <w:uiPriority w:val="11"/>
    <w:qFormat/>
    <w:pPr>
      <w:spacing w:before="40"/>
    </w:pPr>
    <w:rPr>
      <w:rFonts w:ascii="Courier New" w:hAnsi="Courier New" w:cs="Arial Unicode MS"/>
      <w:b/>
      <w:bCs/>
      <w:caps/>
      <w:color w:val="4A4A4A"/>
      <w:spacing w:val="10"/>
      <w:u w:color="4A4A4A"/>
      <w:lang w:val="en-US"/>
      <w14:textOutline w14:w="0" w14:cap="flat" w14:cmpd="sng" w14:algn="ctr">
        <w14:noFill/>
        <w14:prstDash w14:val="solid"/>
        <w14:bevel/>
      </w14:textOutline>
    </w:rPr>
  </w:style>
  <w:style w:type="paragraph" w:customStyle="1" w:styleId="Heading">
    <w:name w:val="Heading"/>
    <w:next w:val="Body"/>
    <w:pPr>
      <w:keepNext/>
      <w:keepLines/>
      <w:spacing w:before="240"/>
      <w:outlineLvl w:val="0"/>
    </w:pPr>
    <w:rPr>
      <w:rFonts w:ascii="Courier New" w:eastAsia="Courier New" w:hAnsi="Courier New" w:cs="Courier New"/>
      <w:color w:val="4A4A4A"/>
      <w:sz w:val="40"/>
      <w:szCs w:val="40"/>
      <w:u w:color="4A4A4A"/>
      <w14:textOutline w14:w="0" w14:cap="flat" w14:cmpd="sng" w14:algn="ctr">
        <w14:noFill/>
        <w14:prstDash w14:val="solid"/>
        <w14:bevel/>
      </w14:textOutline>
    </w:rPr>
  </w:style>
  <w:style w:type="paragraph" w:styleId="TOC1">
    <w:name w:val="toc 1"/>
    <w:uiPriority w:val="39"/>
    <w:pPr>
      <w:tabs>
        <w:tab w:val="right" w:pos="9720"/>
      </w:tabs>
      <w:spacing w:before="120"/>
    </w:pPr>
    <w:rPr>
      <w:rFonts w:ascii="Calibri" w:eastAsia="Calibri" w:hAnsi="Calibri" w:cs="Calibri"/>
      <w:b/>
      <w:bCs/>
      <w:color w:val="4A4A4A"/>
      <w:u w:color="4A4A4A"/>
    </w:rPr>
  </w:style>
  <w:style w:type="paragraph" w:styleId="TOC2">
    <w:name w:val="toc 2"/>
    <w:uiPriority w:val="39"/>
    <w:pPr>
      <w:tabs>
        <w:tab w:val="right" w:pos="9720"/>
      </w:tabs>
      <w:spacing w:before="120"/>
      <w:ind w:left="240"/>
    </w:pPr>
    <w:rPr>
      <w:rFonts w:ascii="Calibri" w:eastAsia="Calibri" w:hAnsi="Calibri" w:cs="Calibri"/>
      <w:b/>
      <w:bCs/>
      <w:color w:val="4A4A4A"/>
      <w:u w:color="4A4A4A"/>
      <w:lang w:val="en-US"/>
    </w:rPr>
  </w:style>
  <w:style w:type="paragraph" w:styleId="TOC3">
    <w:name w:val="toc 3"/>
    <w:uiPriority w:val="39"/>
    <w:pPr>
      <w:tabs>
        <w:tab w:val="right" w:pos="9720"/>
      </w:tabs>
      <w:ind w:left="720"/>
    </w:pPr>
    <w:rPr>
      <w:rFonts w:ascii="Calibri" w:eastAsia="Calibri" w:hAnsi="Calibri" w:cs="Calibri"/>
      <w:color w:val="4A4A4A"/>
      <w:u w:color="4A4A4A"/>
      <w:lang w:val="en-US"/>
    </w:rPr>
  </w:style>
  <w:style w:type="paragraph" w:styleId="TOC4">
    <w:name w:val="toc 4"/>
    <w:uiPriority w:val="39"/>
    <w:pPr>
      <w:tabs>
        <w:tab w:val="right" w:pos="9720"/>
      </w:tabs>
      <w:ind w:left="720"/>
    </w:pPr>
    <w:rPr>
      <w:rFonts w:ascii="Calibri" w:eastAsia="Calibri" w:hAnsi="Calibri" w:cs="Calibri"/>
      <w:color w:val="4A4A4A"/>
      <w:u w:color="4A4A4A"/>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ascii="Courier New" w:hAnsi="Courier New" w:cs="Arial Unicode MS"/>
      <w:color w:val="4A4A4A"/>
      <w:u w:color="4A4A4A"/>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character" w:customStyle="1" w:styleId="Link">
    <w:name w:val="Link"/>
    <w:rPr>
      <w:rFonts w:ascii="Courier New" w:eastAsia="Arial Unicode MS" w:hAnsi="Courier New" w:cs="Arial Unicode MS"/>
      <w:b w:val="0"/>
      <w:bCs w:val="0"/>
      <w:i w:val="0"/>
      <w:iCs w:val="0"/>
      <w:color w:val="56B646"/>
      <w:sz w:val="22"/>
      <w:szCs w:val="22"/>
      <w:u w:val="single" w:color="56B646"/>
      <w:lang w:val="en-US"/>
      <w14:textOutline w14:w="0" w14:cap="rnd" w14:cmpd="sng" w14:algn="ctr">
        <w14:noFill/>
        <w14:prstDash w14:val="solid"/>
        <w14:bevel/>
      </w14:textOutline>
    </w:rPr>
  </w:style>
  <w:style w:type="character" w:customStyle="1" w:styleId="Hyperlink0">
    <w:name w:val="Hyperlink.0"/>
    <w:basedOn w:val="Link"/>
    <w:rPr>
      <w:rFonts w:ascii="Courier New" w:eastAsia="Arial Unicode MS" w:hAnsi="Courier New" w:cs="Arial Unicode MS"/>
      <w:b w:val="0"/>
      <w:bCs w:val="0"/>
      <w:i w:val="0"/>
      <w:iCs w:val="0"/>
      <w:color w:val="56B646"/>
      <w:sz w:val="22"/>
      <w:szCs w:val="22"/>
      <w:u w:val="single" w:color="56B646"/>
      <w:lang w:val="en-US"/>
      <w14:textOutline w14:w="0" w14:cap="rnd" w14:cmpd="sng" w14:algn="ctr">
        <w14:noFill/>
        <w14:prstDash w14:val="solid"/>
        <w14:bevel/>
      </w14:textOutline>
    </w:rPr>
  </w:style>
  <w:style w:type="character" w:customStyle="1" w:styleId="Hyperlink1">
    <w:name w:val="Hyperlink.1"/>
    <w:basedOn w:val="Link"/>
    <w:rPr>
      <w:rFonts w:ascii="Courier New" w:eastAsia="Arial Unicode MS" w:hAnsi="Courier New" w:cs="Arial Unicode MS"/>
      <w:b w:val="0"/>
      <w:bCs w:val="0"/>
      <w:i w:val="0"/>
      <w:iCs w:val="0"/>
      <w:color w:val="4472C4"/>
      <w:sz w:val="22"/>
      <w:szCs w:val="22"/>
      <w:u w:val="single" w:color="4472C4"/>
      <w:lang w:val="en-US"/>
      <w14:textOutline w14:w="0" w14:cap="rnd" w14:cmpd="sng" w14:algn="ctr">
        <w14:noFill/>
        <w14:prstDash w14:val="solid"/>
        <w14:bevel/>
      </w14:textOutline>
    </w:rPr>
  </w:style>
  <w:style w:type="character" w:customStyle="1" w:styleId="Hyperlink2">
    <w:name w:val="Hyperlink.2"/>
    <w:basedOn w:val="Link"/>
    <w:rPr>
      <w:rFonts w:ascii="Calibri" w:eastAsia="Calibri" w:hAnsi="Calibri" w:cs="Calibri"/>
      <w:b w:val="0"/>
      <w:bCs w:val="0"/>
      <w:i w:val="0"/>
      <w:iCs w:val="0"/>
      <w:color w:val="4472C4"/>
      <w:sz w:val="22"/>
      <w:szCs w:val="22"/>
      <w:u w:val="single" w:color="4472C4"/>
      <w:lang w:val="en-US"/>
      <w14:textOutline w14:w="0" w14:cap="rnd" w14:cmpd="sng" w14:algn="ctr">
        <w14:noFill/>
        <w14:prstDash w14:val="solid"/>
        <w14:bevel/>
      </w14:textOutline>
    </w:rPr>
  </w:style>
  <w:style w:type="paragraph" w:styleId="Header">
    <w:name w:val="header"/>
    <w:basedOn w:val="Normal"/>
    <w:link w:val="HeaderChar"/>
    <w:uiPriority w:val="99"/>
    <w:unhideWhenUsed/>
    <w:rsid w:val="000A2DF9"/>
    <w:pPr>
      <w:tabs>
        <w:tab w:val="center" w:pos="4513"/>
        <w:tab w:val="right" w:pos="9026"/>
      </w:tabs>
    </w:pPr>
  </w:style>
  <w:style w:type="character" w:customStyle="1" w:styleId="HeaderChar">
    <w:name w:val="Header Char"/>
    <w:basedOn w:val="DefaultParagraphFont"/>
    <w:link w:val="Header"/>
    <w:uiPriority w:val="99"/>
    <w:rsid w:val="000A2DF9"/>
    <w:rPr>
      <w:sz w:val="24"/>
      <w:szCs w:val="24"/>
      <w:lang w:val="en-US" w:eastAsia="en-US"/>
    </w:rPr>
  </w:style>
  <w:style w:type="paragraph" w:styleId="BalloonText">
    <w:name w:val="Balloon Text"/>
    <w:basedOn w:val="Normal"/>
    <w:link w:val="BalloonTextChar"/>
    <w:uiPriority w:val="99"/>
    <w:semiHidden/>
    <w:unhideWhenUsed/>
    <w:rsid w:val="005D1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A4D"/>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8471">
      <w:bodyDiv w:val="1"/>
      <w:marLeft w:val="0"/>
      <w:marRight w:val="0"/>
      <w:marTop w:val="0"/>
      <w:marBottom w:val="0"/>
      <w:divBdr>
        <w:top w:val="none" w:sz="0" w:space="0" w:color="auto"/>
        <w:left w:val="none" w:sz="0" w:space="0" w:color="auto"/>
        <w:bottom w:val="none" w:sz="0" w:space="0" w:color="auto"/>
        <w:right w:val="none" w:sz="0" w:space="0" w:color="auto"/>
      </w:divBdr>
    </w:div>
    <w:div w:id="56592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ndon.anglican.org/support/safeguar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sach@gracechurchgreenwich.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earning.nspcc.org.uk/safeguarding-child-protection-schools/safeguarding-children-with-special-educational-needs-and-disabilities-sen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guarding-disabled-children-practice-guidanc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ourier New"/>
        <a:ea typeface="Courier New"/>
        <a:cs typeface="Courier New"/>
      </a:majorFont>
      <a:minorFont>
        <a:latin typeface="Courier New"/>
        <a:ea typeface="Courier New"/>
        <a:cs typeface="Courier New"/>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EE6275AB61F478C4C2B60E06EBB86" ma:contentTypeVersion="18" ma:contentTypeDescription="Create a new document." ma:contentTypeScope="" ma:versionID="a5defb04d82fc035dd454b5ee574be0f">
  <xsd:schema xmlns:xsd="http://www.w3.org/2001/XMLSchema" xmlns:xs="http://www.w3.org/2001/XMLSchema" xmlns:p="http://schemas.microsoft.com/office/2006/metadata/properties" xmlns:ns2="5e281f0b-1b17-4847-92d4-f5ee8cd9c7a9" xmlns:ns3="d18bd8e2-cffe-4e71-8501-69a9d2aac352" targetNamespace="http://schemas.microsoft.com/office/2006/metadata/properties" ma:root="true" ma:fieldsID="f2807372558f0a89b55ec04be99d7081" ns2:_="" ns3:_="">
    <xsd:import namespace="5e281f0b-1b17-4847-92d4-f5ee8cd9c7a9"/>
    <xsd:import namespace="d18bd8e2-cffe-4e71-8501-69a9d2aac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81f0b-1b17-4847-92d4-f5ee8cd9c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b9330-4fa8-4cd2-b6cb-060738cd83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bd8e2-cffe-4e71-8501-69a9d2aac3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95229-2a6d-478f-93eb-95e776de06fd}" ma:internalName="TaxCatchAll" ma:showField="CatchAllData" ma:web="d18bd8e2-cffe-4e71-8501-69a9d2aa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81f0b-1b17-4847-92d4-f5ee8cd9c7a9">
      <Terms xmlns="http://schemas.microsoft.com/office/infopath/2007/PartnerControls"/>
    </lcf76f155ced4ddcb4097134ff3c332f>
    <TaxCatchAll xmlns="d18bd8e2-cffe-4e71-8501-69a9d2aac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ECB63-F435-43D4-B1AC-31ACE930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81f0b-1b17-4847-92d4-f5ee8cd9c7a9"/>
    <ds:schemaRef ds:uri="d18bd8e2-cffe-4e71-8501-69a9d2aa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589EA-A895-4C41-B8E4-DA4A402D9375}">
  <ds:schemaRefs>
    <ds:schemaRef ds:uri="http://schemas.openxmlformats.org/officeDocument/2006/bibliography"/>
  </ds:schemaRefs>
</ds:datastoreItem>
</file>

<file path=customXml/itemProps3.xml><?xml version="1.0" encoding="utf-8"?>
<ds:datastoreItem xmlns:ds="http://schemas.openxmlformats.org/officeDocument/2006/customXml" ds:itemID="{3CFAA48A-34F8-44B0-A58C-C54ECD6ED03B}">
  <ds:schemaRefs>
    <ds:schemaRef ds:uri="http://schemas.microsoft.com/office/2006/metadata/properties"/>
    <ds:schemaRef ds:uri="http://schemas.microsoft.com/office/infopath/2007/PartnerControls"/>
    <ds:schemaRef ds:uri="5e281f0b-1b17-4847-92d4-f5ee8cd9c7a9"/>
    <ds:schemaRef ds:uri="d18bd8e2-cffe-4e71-8501-69a9d2aac352"/>
  </ds:schemaRefs>
</ds:datastoreItem>
</file>

<file path=customXml/itemProps4.xml><?xml version="1.0" encoding="utf-8"?>
<ds:datastoreItem xmlns:ds="http://schemas.openxmlformats.org/officeDocument/2006/customXml" ds:itemID="{DC84FBA1-05DF-4B87-8A1C-B190BCA8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4981</Words>
  <Characters>28397</Characters>
  <Application>Microsoft Office Word</Application>
  <DocSecurity>0</DocSecurity>
  <Lines>236</Lines>
  <Paragraphs>66</Paragraphs>
  <ScaleCrop>false</ScaleCrop>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Johannah Ball</cp:lastModifiedBy>
  <cp:revision>6</cp:revision>
  <dcterms:created xsi:type="dcterms:W3CDTF">2023-05-21T13:38:00Z</dcterms:created>
  <dcterms:modified xsi:type="dcterms:W3CDTF">2025-01-20T21:39:00Z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0x010100B36EE6275AB61F478C4C2B60E06EBB86</vt:lpwstr>
  </property>
</Properties>
</file>